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78BEA" w14:textId="2B6F13D6" w:rsidR="00861D6F" w:rsidRPr="00611D58" w:rsidRDefault="00861D6F" w:rsidP="00611D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Article Title in Thai (front size 20pt.) …...................................................................................................</w:t>
      </w:r>
    </w:p>
    <w:p w14:paraId="181BC400" w14:textId="2D523750" w:rsidR="00861D6F" w:rsidRPr="00611D58" w:rsidRDefault="00861D6F" w:rsidP="00611D58">
      <w:pPr>
        <w:pStyle w:val="paragraph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14:paraId="7717CF54" w14:textId="3DE945B5" w:rsidR="00861D6F" w:rsidRPr="00611D58" w:rsidRDefault="00861D6F" w:rsidP="00611D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Article Title in English (front size 20pt.</w:t>
      </w:r>
      <w:proofErr w:type="gramStart"/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) .................................................................................................</w:t>
      </w:r>
      <w:proofErr w:type="gramEnd"/>
    </w:p>
    <w:p w14:paraId="6779BF9A" w14:textId="4620CE15" w:rsidR="00861D6F" w:rsidRPr="00611D58" w:rsidRDefault="00861D6F" w:rsidP="00611D58">
      <w:pPr>
        <w:pStyle w:val="paragraph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14:paraId="7A228CC0" w14:textId="44B85AFA" w:rsidR="00861D6F" w:rsidRPr="00611D58" w:rsidRDefault="00861D6F" w:rsidP="00611D58">
      <w:pPr>
        <w:pStyle w:val="paragraph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</w:p>
    <w:p w14:paraId="1A7E8C60" w14:textId="409CBD46" w:rsidR="00861D6F" w:rsidRPr="00611D58" w:rsidRDefault="00861D6F" w:rsidP="00611D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Main article </w:t>
      </w:r>
      <w:r w:rsidR="000D6E1C"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author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 (18pt.</w:t>
      </w:r>
      <w:proofErr w:type="gramEnd"/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 No title)</w:t>
      </w:r>
    </w:p>
    <w:p w14:paraId="03DC04A3" w14:textId="5E0CB4A2" w:rsidR="00861D6F" w:rsidRPr="00611D58" w:rsidRDefault="00861D6F" w:rsidP="00611D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  <w:vertAlign w:val="superscript"/>
        </w:rPr>
      </w:pP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Name – Surname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</w:p>
    <w:p w14:paraId="6F8EA78F" w14:textId="0443524C" w:rsidR="00861D6F" w:rsidRPr="00611D58" w:rsidRDefault="00861D6F" w:rsidP="00611D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Co-</w:t>
      </w:r>
      <w:r w:rsidR="000D6E1C"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author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If any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 (18pt.</w:t>
      </w:r>
      <w:proofErr w:type="gramEnd"/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 No title)</w:t>
      </w:r>
    </w:p>
    <w:p w14:paraId="59C8C117" w14:textId="28590A26" w:rsidR="00861D6F" w:rsidRPr="00611D58" w:rsidRDefault="00861D6F" w:rsidP="00611D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Name – Surname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</w:p>
    <w:p w14:paraId="5BB8966E" w14:textId="4112D57E" w:rsidR="00861D6F" w:rsidRPr="00611D58" w:rsidRDefault="00861D6F" w:rsidP="00611D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(</w:t>
      </w:r>
      <w:r w:rsidR="000D6E1C" w:rsidRPr="00611D58">
        <w:rPr>
          <w:rStyle w:val="normaltextrun"/>
          <w:rFonts w:ascii="TH SarabunPSK" w:hAnsi="TH SarabunPSK" w:cs="TH SarabunPSK"/>
          <w:sz w:val="32"/>
          <w:szCs w:val="32"/>
        </w:rPr>
        <w:t>I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>n case of thesis/ dissertation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)</w:t>
      </w:r>
    </w:p>
    <w:p w14:paraId="7C0B5181" w14:textId="13B15925" w:rsidR="00861D6F" w:rsidRPr="00611D58" w:rsidRDefault="00861D6F" w:rsidP="00611D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Name (18pt. No title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A9AB4BE" w14:textId="71BEF2A0" w:rsidR="00861D6F" w:rsidRPr="00611D58" w:rsidRDefault="00861D6F" w:rsidP="00611D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  <w:vertAlign w:val="superscript"/>
        </w:rPr>
      </w:pP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Name – Surname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</w:p>
    <w:p w14:paraId="79E8577D" w14:textId="4B037336" w:rsidR="00861D6F" w:rsidRPr="00611D58" w:rsidRDefault="00861D6F" w:rsidP="00611D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Advisor name</w:t>
      </w:r>
      <w:r w:rsidR="00D83835"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if any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3835"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(18pt. with title, Prof, </w:t>
      </w:r>
      <w:proofErr w:type="spellStart"/>
      <w:r w:rsidR="00D83835"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Dr</w:t>
      </w:r>
      <w:proofErr w:type="spellEnd"/>
      <w:r w:rsidR="00D83835"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, Asst. Prof, Assoc. Prof)</w:t>
      </w:r>
    </w:p>
    <w:p w14:paraId="70ADD3A0" w14:textId="4A19A953" w:rsidR="00D83835" w:rsidRPr="00611D58" w:rsidRDefault="00D83835" w:rsidP="00611D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  <w:vertAlign w:val="superscript"/>
        </w:rPr>
      </w:pP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Name – Surname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</w:p>
    <w:p w14:paraId="5581B74F" w14:textId="6C622996" w:rsidR="0077615D" w:rsidRPr="00611D58" w:rsidRDefault="0077615D" w:rsidP="00611D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H SarabunPSK" w:hAnsi="TH SarabunPSK" w:cs="TH SarabunPSK"/>
          <w:sz w:val="32"/>
          <w:szCs w:val="32"/>
          <w:vertAlign w:val="superscript"/>
        </w:rPr>
      </w:pPr>
    </w:p>
    <w:p w14:paraId="67343C58" w14:textId="31A46591" w:rsidR="00D83835" w:rsidRPr="00611D58" w:rsidRDefault="00D83835" w:rsidP="00611D58">
      <w:pPr>
        <w:pStyle w:val="paragraph"/>
        <w:pBdr>
          <w:bottom w:val="single" w:sz="12" w:space="1" w:color="auto"/>
        </w:pBdr>
        <w:spacing w:before="0" w:beforeAutospacing="0" w:after="0" w:afterAutospacing="0"/>
        <w:jc w:val="center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p w14:paraId="2AEDF9A0" w14:textId="068E3C74" w:rsidR="00D83835" w:rsidRPr="00611D58" w:rsidRDefault="00D83835" w:rsidP="00611D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p w14:paraId="19B1F301" w14:textId="215B7177" w:rsidR="00D83835" w:rsidRPr="00611D58" w:rsidRDefault="00D83835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Abstract 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16pt.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BDAA147" w14:textId="5C26CD23" w:rsidR="00D83835" w:rsidRPr="00611D58" w:rsidRDefault="00D83835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</w:rPr>
        <w:t>(15pt.) ………………………………………………………………………………………………….</w:t>
      </w:r>
    </w:p>
    <w:p w14:paraId="57989F0A" w14:textId="151A2EFB" w:rsidR="005E5631" w:rsidRPr="00611D58" w:rsidRDefault="005E5631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p w14:paraId="28891FB0" w14:textId="0A85C013" w:rsidR="005E5631" w:rsidRPr="00611D58" w:rsidRDefault="005E5631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Keyword:</w:t>
      </w:r>
      <w:r w:rsidRPr="00611D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(15pt.)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………………………………..…………………………………………………….</w:t>
      </w:r>
    </w:p>
    <w:p w14:paraId="482661A8" w14:textId="037D5230" w:rsidR="005E5631" w:rsidRPr="00611D58" w:rsidRDefault="005E5631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p w14:paraId="13A0D033" w14:textId="77777777" w:rsidR="0077615D" w:rsidRPr="00611D58" w:rsidRDefault="0077615D" w:rsidP="00611D58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p w14:paraId="77D586FA" w14:textId="55A80E8B" w:rsidR="005E5631" w:rsidRPr="00611D58" w:rsidRDefault="005E5631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p w14:paraId="2B42CFBA" w14:textId="00276DC3" w:rsidR="005E5631" w:rsidRPr="00611D58" w:rsidRDefault="005E5631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>14pt.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)</w:t>
      </w:r>
    </w:p>
    <w:p w14:paraId="03AA907C" w14:textId="13F494AF" w:rsidR="005E5631" w:rsidRPr="00611D58" w:rsidRDefault="005E5631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</w:rPr>
        <w:t>Name – Surname</w:t>
      </w:r>
      <w:r w:rsidR="000D6E1C" w:rsidRPr="00611D58">
        <w:rPr>
          <w:rStyle w:val="normaltextrun"/>
          <w:rFonts w:ascii="TH SarabunPSK" w:hAnsi="TH SarabunPSK" w:cs="TH SarabunPSK"/>
          <w:sz w:val="32"/>
          <w:szCs w:val="32"/>
          <w:vertAlign w:val="superscript"/>
        </w:rPr>
        <w:t xml:space="preserve">1 </w:t>
      </w:r>
      <w:r w:rsidR="0077615D"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of </w:t>
      </w:r>
      <w:r w:rsidR="000D6E1C" w:rsidRPr="00611D58">
        <w:rPr>
          <w:rStyle w:val="normaltextrun"/>
          <w:rFonts w:ascii="TH SarabunPSK" w:hAnsi="TH SarabunPSK" w:cs="TH SarabunPSK"/>
          <w:sz w:val="32"/>
          <w:szCs w:val="32"/>
        </w:rPr>
        <w:t>Main author……………………Faculty……………University   E-mail………</w:t>
      </w:r>
    </w:p>
    <w:p w14:paraId="0B94DC0D" w14:textId="2E761B2E" w:rsidR="000D6E1C" w:rsidRPr="00611D58" w:rsidRDefault="000D6E1C" w:rsidP="00611D58">
      <w:pPr>
        <w:spacing w:after="0"/>
        <w:rPr>
          <w:rStyle w:val="normaltextrun"/>
          <w:rFonts w:ascii="TH SarabunPSK" w:eastAsia="Times New Roman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</w:rPr>
        <w:t>Name – Surname</w:t>
      </w:r>
      <w:r w:rsidR="0077615D" w:rsidRPr="00611D58">
        <w:rPr>
          <w:rStyle w:val="normaltextrun"/>
          <w:rFonts w:ascii="TH SarabunPSK" w:eastAsia="Times New Roman" w:hAnsi="TH SarabunPSK" w:cs="TH SarabunPSK"/>
          <w:sz w:val="32"/>
          <w:szCs w:val="32"/>
          <w:vertAlign w:val="superscript"/>
        </w:rPr>
        <w:t xml:space="preserve">2 </w:t>
      </w:r>
      <w:r w:rsidR="0077615D" w:rsidRPr="00611D58">
        <w:rPr>
          <w:rStyle w:val="normaltextrun"/>
          <w:rFonts w:ascii="TH SarabunPSK" w:eastAsia="Times New Roman" w:hAnsi="TH SarabunPSK" w:cs="TH SarabunPSK"/>
          <w:sz w:val="32"/>
          <w:szCs w:val="32"/>
        </w:rPr>
        <w:t xml:space="preserve">of </w:t>
      </w:r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</w:rPr>
        <w:t>Co-author………………………Faculty……………University   E-mail………</w:t>
      </w:r>
    </w:p>
    <w:p w14:paraId="734865F0" w14:textId="78B87856" w:rsidR="000D6E1C" w:rsidRPr="00611D58" w:rsidRDefault="000D6E1C" w:rsidP="00611D58">
      <w:pPr>
        <w:spacing w:after="0"/>
        <w:rPr>
          <w:rStyle w:val="normaltextrun"/>
          <w:rFonts w:ascii="TH SarabunPSK" w:eastAsia="Times New Roman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</w:rPr>
        <w:t>(In case of thesis/ dissertation)</w:t>
      </w:r>
    </w:p>
    <w:p w14:paraId="57ED7466" w14:textId="5CF5953A" w:rsidR="000D6E1C" w:rsidRPr="00611D58" w:rsidRDefault="0077615D" w:rsidP="00611D58">
      <w:pPr>
        <w:spacing w:after="0"/>
        <w:rPr>
          <w:rStyle w:val="normaltextrun"/>
          <w:rFonts w:ascii="TH SarabunPSK" w:eastAsia="Times New Roman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</w:rPr>
        <w:t xml:space="preserve">Name – Surname </w:t>
      </w:r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  <w:vertAlign w:val="superscript"/>
        </w:rPr>
        <w:t xml:space="preserve">1 </w:t>
      </w:r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</w:rPr>
        <w:t>of student………………………Faculty……………. University   E-mail…………</w:t>
      </w:r>
    </w:p>
    <w:p w14:paraId="546ABC9E" w14:textId="3A18B84F" w:rsidR="0077615D" w:rsidRPr="00611D58" w:rsidRDefault="0077615D" w:rsidP="00611D58">
      <w:pPr>
        <w:spacing w:after="0"/>
        <w:rPr>
          <w:rStyle w:val="normaltextrun"/>
          <w:rFonts w:ascii="TH SarabunPSK" w:eastAsia="Times New Roman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</w:rPr>
        <w:t xml:space="preserve">Name- surname </w:t>
      </w:r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  <w:vertAlign w:val="superscript"/>
        </w:rPr>
        <w:t xml:space="preserve">2 </w:t>
      </w:r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</w:rPr>
        <w:t>of course instructor………………Faculty…………… University   E-mail…………</w:t>
      </w:r>
    </w:p>
    <w:p w14:paraId="61637C19" w14:textId="77777777" w:rsidR="0077615D" w:rsidRPr="00611D58" w:rsidRDefault="0077615D" w:rsidP="00611D58">
      <w:pPr>
        <w:spacing w:after="0"/>
        <w:rPr>
          <w:rStyle w:val="normaltextrun"/>
          <w:rFonts w:ascii="TH SarabunPSK" w:eastAsia="Times New Roman" w:hAnsi="TH SarabunPSK" w:cs="TH SarabunPSK"/>
          <w:sz w:val="32"/>
          <w:szCs w:val="32"/>
        </w:rPr>
      </w:pPr>
    </w:p>
    <w:p w14:paraId="5F11A2B3" w14:textId="77777777" w:rsidR="0077615D" w:rsidRPr="00611D58" w:rsidRDefault="0077615D" w:rsidP="00611D58">
      <w:pPr>
        <w:spacing w:after="0"/>
        <w:rPr>
          <w:rStyle w:val="normaltextrun"/>
          <w:rFonts w:ascii="TH SarabunPSK" w:eastAsia="Times New Roman" w:hAnsi="TH SarabunPSK" w:cs="TH SarabunPSK"/>
          <w:sz w:val="32"/>
          <w:szCs w:val="32"/>
        </w:rPr>
      </w:pPr>
    </w:p>
    <w:p w14:paraId="7CD28AFB" w14:textId="551C7B1E" w:rsidR="0077615D" w:rsidRPr="00611D58" w:rsidRDefault="0077615D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lastRenderedPageBreak/>
        <w:t>Introduction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16 pt.</w:t>
      </w:r>
      <w:r w:rsidR="00A51064"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p w14:paraId="40AC0989" w14:textId="7D3921B5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>15 pt.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)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…………………………………………………………………………………………………..</w:t>
      </w:r>
    </w:p>
    <w:p w14:paraId="13CF1E9C" w14:textId="77777777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p w14:paraId="17681834" w14:textId="1B9596C0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Objectives 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16 pt.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p w14:paraId="54C50EAD" w14:textId="51D07CCD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>(15 pt.)</w:t>
      </w:r>
      <w:proofErr w:type="gramEnd"/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…………………………………………………………………………………………………..</w:t>
      </w:r>
    </w:p>
    <w:p w14:paraId="4650928C" w14:textId="0BD5F1E9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p w14:paraId="1C82F8DB" w14:textId="6ECA6840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Conceptual framework 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If any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16 pt.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p w14:paraId="4F4B8414" w14:textId="189C82BD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>15 pt.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)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…………………………………………………………………………………………………..</w:t>
      </w:r>
    </w:p>
    <w:p w14:paraId="4750580A" w14:textId="738EC32F" w:rsidR="00A51064" w:rsidRPr="00611D58" w:rsidRDefault="00611D58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</w:p>
    <w:p w14:paraId="697DB24E" w14:textId="33D3D40C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Research Methodology (16 pt.)</w:t>
      </w:r>
      <w:proofErr w:type="gramEnd"/>
    </w:p>
    <w:p w14:paraId="5D111600" w14:textId="77777777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>15 pt.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)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…………………………………………………………………………………………………..</w:t>
      </w:r>
    </w:p>
    <w:p w14:paraId="607AAB78" w14:textId="528F657A" w:rsidR="00A51064" w:rsidRPr="00611D58" w:rsidRDefault="00A51064" w:rsidP="00611D5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Population and Sample</w:t>
      </w:r>
    </w:p>
    <w:p w14:paraId="20AF50E5" w14:textId="6427C7E5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    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>15 pt.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)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………………………………………………………………………………………….……</w:t>
      </w:r>
    </w:p>
    <w:p w14:paraId="6234DA80" w14:textId="4063DAD1" w:rsidR="00A51064" w:rsidRPr="00611D58" w:rsidRDefault="00A51064" w:rsidP="00611D5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Research Instrument </w:t>
      </w:r>
    </w:p>
    <w:p w14:paraId="6E474552" w14:textId="1E07F2D3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    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>15 pt.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)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………………………………………………………………………………………….……</w:t>
      </w:r>
    </w:p>
    <w:p w14:paraId="3F3B56CC" w14:textId="0D95B4EA" w:rsidR="00A51064" w:rsidRPr="00611D58" w:rsidRDefault="00A51064" w:rsidP="00611D5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Data collection</w:t>
      </w:r>
    </w:p>
    <w:p w14:paraId="0F648A32" w14:textId="31FB402D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    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>15 pt.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)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………………………………………………………………………………………….……</w:t>
      </w:r>
    </w:p>
    <w:p w14:paraId="1F165C69" w14:textId="551A202B" w:rsidR="00A51064" w:rsidRPr="00611D58" w:rsidRDefault="00A51064" w:rsidP="00611D5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Data Analysis</w:t>
      </w:r>
    </w:p>
    <w:p w14:paraId="05307FF7" w14:textId="03F86891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    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>15 pt.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)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………………………………………………………………………………………….……</w:t>
      </w:r>
    </w:p>
    <w:p w14:paraId="6BD02CEF" w14:textId="77777777" w:rsidR="00CA42F2" w:rsidRPr="00611D58" w:rsidRDefault="00CA42F2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p w14:paraId="18FDE79F" w14:textId="767E0B5A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Results 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16 pt.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p w14:paraId="2DB0BF49" w14:textId="77777777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    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>15 pt.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)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………………………………………………………………………………………….……</w:t>
      </w:r>
    </w:p>
    <w:p w14:paraId="70A72C3B" w14:textId="77777777" w:rsidR="00A51064" w:rsidRPr="00611D58" w:rsidRDefault="00A51064" w:rsidP="00611D58">
      <w:pPr>
        <w:pStyle w:val="paragraph"/>
        <w:spacing w:before="0" w:beforeAutospacing="0" w:after="0" w:afterAutospacing="0"/>
        <w:ind w:left="27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p w14:paraId="0EB2E921" w14:textId="77777777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Conclusion and Discussion (16 pt.)</w:t>
      </w:r>
      <w:proofErr w:type="gramEnd"/>
    </w:p>
    <w:p w14:paraId="5C8677DA" w14:textId="5B9595FB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>(15 pt.)</w:t>
      </w:r>
      <w:proofErr w:type="gramEnd"/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………………………………………………………………………………………….……</w:t>
      </w:r>
    </w:p>
    <w:p w14:paraId="46F029D0" w14:textId="77777777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p w14:paraId="441BA297" w14:textId="7A89D5CA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Recommendations 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16 pt.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p w14:paraId="43AC1B40" w14:textId="2C58B7C0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    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>15 pt.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)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………………………………………………………………………………………….……</w:t>
      </w:r>
    </w:p>
    <w:p w14:paraId="628DFC04" w14:textId="77777777" w:rsidR="00CA42F2" w:rsidRPr="00611D58" w:rsidRDefault="00CA42F2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p w14:paraId="0437944A" w14:textId="5A2B5A65" w:rsidR="00A51064" w:rsidRPr="00611D58" w:rsidRDefault="00A51064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Acknowledgement 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If any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16 pt.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p w14:paraId="1F45F742" w14:textId="77777777" w:rsidR="00A51064" w:rsidRPr="00611D58" w:rsidRDefault="00A51064" w:rsidP="00611D58">
      <w:pPr>
        <w:spacing w:after="0"/>
        <w:rPr>
          <w:rStyle w:val="normaltextrun"/>
          <w:rFonts w:ascii="TH SarabunPSK" w:eastAsia="Times New Roman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</w:rPr>
        <w:t xml:space="preserve">     </w:t>
      </w:r>
      <w:proofErr w:type="gramStart"/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</w:rPr>
        <w:t>(15 pt.)</w:t>
      </w:r>
      <w:proofErr w:type="gramEnd"/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………………………………………………………………………………………….……</w:t>
      </w:r>
    </w:p>
    <w:p w14:paraId="27D99852" w14:textId="61B55615" w:rsidR="00B81F47" w:rsidRPr="00611D58" w:rsidRDefault="00B81F47" w:rsidP="00611D58">
      <w:pPr>
        <w:pStyle w:val="paragraph"/>
        <w:spacing w:before="0" w:beforeAutospacing="0" w:after="0" w:afterAutospacing="0"/>
        <w:ind w:left="63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p w14:paraId="04B44ABC" w14:textId="13A3BF61" w:rsidR="00B81F47" w:rsidRPr="00611D58" w:rsidRDefault="00B81F47" w:rsidP="00611D58">
      <w:pPr>
        <w:pStyle w:val="paragraph"/>
        <w:spacing w:before="0" w:beforeAutospacing="0" w:after="0" w:afterAutospacing="0"/>
        <w:ind w:left="63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p w14:paraId="36BB62D2" w14:textId="2A8D48C3" w:rsidR="00CA42F2" w:rsidRPr="00611D58" w:rsidRDefault="00CA42F2" w:rsidP="0061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lastRenderedPageBreak/>
        <w:t xml:space="preserve">References 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16 pt.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p w14:paraId="3110349C" w14:textId="40A0AB2B" w:rsidR="00CA42F2" w:rsidRPr="00611D58" w:rsidRDefault="00CA42F2" w:rsidP="00611D5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</w:rPr>
        <w:t>Using international reference in both Thai and foreign</w:t>
      </w:r>
      <w:r w:rsidRPr="00611D58">
        <w:rPr>
          <w:rFonts w:ascii="TH SarabunPSK" w:hAnsi="TH SarabunPSK" w:cs="TH SarabunPSK"/>
          <w:sz w:val="32"/>
          <w:szCs w:val="32"/>
        </w:rPr>
        <w:t xml:space="preserve"> 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>author. The reference will be divided into 2 parts:</w:t>
      </w:r>
    </w:p>
    <w:p w14:paraId="6ED35973" w14:textId="14DCDC6B" w:rsidR="00CA42F2" w:rsidRPr="00611D58" w:rsidRDefault="00A2308E" w:rsidP="00611D58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</w:rPr>
        <w:t>The in-text citation consists of author name followed by the year of publication and the page of the source that you are citing</w:t>
      </w:r>
      <w:r w:rsidR="006059DA"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at the end of the text that you want to refer </w:t>
      </w:r>
      <w:r w:rsidR="006059DA"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(</w:t>
      </w:r>
      <w:r w:rsidR="00A25ACD" w:rsidRPr="00611D58">
        <w:rPr>
          <w:rStyle w:val="normaltextrun"/>
          <w:rFonts w:ascii="TH SarabunPSK" w:hAnsi="TH SarabunPSK" w:cs="TH SarabunPSK"/>
          <w:sz w:val="32"/>
          <w:szCs w:val="32"/>
        </w:rPr>
        <w:t>A</w:t>
      </w:r>
      <w:r w:rsidR="006059DA"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uthor, </w:t>
      </w:r>
      <w:proofErr w:type="gramStart"/>
      <w:r w:rsidR="00A25ACD" w:rsidRPr="00611D58">
        <w:rPr>
          <w:rStyle w:val="normaltextrun"/>
          <w:rFonts w:ascii="TH SarabunPSK" w:hAnsi="TH SarabunPSK" w:cs="TH SarabunPSK"/>
          <w:sz w:val="32"/>
          <w:szCs w:val="32"/>
        </w:rPr>
        <w:t>Y</w:t>
      </w:r>
      <w:r w:rsidR="006059DA" w:rsidRPr="00611D58">
        <w:rPr>
          <w:rStyle w:val="normaltextrun"/>
          <w:rFonts w:ascii="TH SarabunPSK" w:hAnsi="TH SarabunPSK" w:cs="TH SarabunPSK"/>
          <w:sz w:val="32"/>
          <w:szCs w:val="32"/>
        </w:rPr>
        <w:t>ear</w:t>
      </w:r>
      <w:r w:rsidR="00703AF2"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r w:rsidR="006059DA" w:rsidRPr="00611D58">
        <w:rPr>
          <w:rStyle w:val="normaltextrun"/>
          <w:rFonts w:ascii="TH SarabunPSK" w:hAnsi="TH SarabunPSK" w:cs="TH SarabunPSK"/>
          <w:sz w:val="32"/>
          <w:szCs w:val="32"/>
        </w:rPr>
        <w:t>:</w:t>
      </w:r>
      <w:proofErr w:type="gramEnd"/>
      <w:r w:rsidR="006059DA"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r w:rsidR="00A25ACD" w:rsidRPr="00611D58">
        <w:rPr>
          <w:rStyle w:val="normaltextrun"/>
          <w:rFonts w:ascii="TH SarabunPSK" w:hAnsi="TH SarabunPSK" w:cs="TH SarabunPSK"/>
          <w:sz w:val="32"/>
          <w:szCs w:val="32"/>
        </w:rPr>
        <w:t>P</w:t>
      </w:r>
      <w:r w:rsidR="006059DA" w:rsidRPr="00611D58">
        <w:rPr>
          <w:rStyle w:val="normaltextrun"/>
          <w:rFonts w:ascii="TH SarabunPSK" w:hAnsi="TH SarabunPSK" w:cs="TH SarabunPSK"/>
          <w:sz w:val="32"/>
          <w:szCs w:val="32"/>
        </w:rPr>
        <w:t>age</w:t>
      </w:r>
      <w:r w:rsidR="007E6D9C"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r w:rsidR="00A25ACD" w:rsidRPr="00611D58">
        <w:rPr>
          <w:rStyle w:val="normaltextrun"/>
          <w:rFonts w:ascii="TH SarabunPSK" w:hAnsi="TH SarabunPSK" w:cs="TH SarabunPSK"/>
          <w:sz w:val="32"/>
          <w:szCs w:val="32"/>
        </w:rPr>
        <w:t>N</w:t>
      </w:r>
      <w:r w:rsidR="007E6D9C" w:rsidRPr="00611D58">
        <w:rPr>
          <w:rStyle w:val="normaltextrun"/>
          <w:rFonts w:ascii="TH SarabunPSK" w:hAnsi="TH SarabunPSK" w:cs="TH SarabunPSK"/>
          <w:sz w:val="32"/>
          <w:szCs w:val="32"/>
        </w:rPr>
        <w:t>umber</w:t>
      </w:r>
      <w:r w:rsidR="006059DA"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)</w:t>
      </w:r>
      <w:r w:rsidR="00703AF2"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for example </w:t>
      </w:r>
      <w:r w:rsidR="00703AF2"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703AF2" w:rsidRPr="00611D58">
        <w:rPr>
          <w:rStyle w:val="normaltextrun"/>
          <w:rFonts w:ascii="TH SarabunPSK" w:hAnsi="TH SarabunPSK" w:cs="TH SarabunPSK"/>
          <w:sz w:val="32"/>
          <w:szCs w:val="32"/>
        </w:rPr>
        <w:t>Supang</w:t>
      </w:r>
      <w:proofErr w:type="spellEnd"/>
      <w:r w:rsidR="00703AF2"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03AF2" w:rsidRPr="00611D58">
        <w:rPr>
          <w:rStyle w:val="normaltextrun"/>
          <w:rFonts w:ascii="TH SarabunPSK" w:hAnsi="TH SarabunPSK" w:cs="TH SarabunPSK"/>
          <w:sz w:val="32"/>
          <w:szCs w:val="32"/>
        </w:rPr>
        <w:t>Chanthawanit</w:t>
      </w:r>
      <w:proofErr w:type="spellEnd"/>
      <w:r w:rsidR="00703AF2" w:rsidRPr="00611D58">
        <w:rPr>
          <w:rStyle w:val="normaltextrun"/>
          <w:rFonts w:ascii="TH SarabunPSK" w:hAnsi="TH SarabunPSK" w:cs="TH SarabunPSK"/>
          <w:sz w:val="32"/>
          <w:szCs w:val="32"/>
        </w:rPr>
        <w:t>, 1992 : 45</w:t>
      </w:r>
      <w:r w:rsidR="00703AF2"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)</w:t>
      </w:r>
      <w:r w:rsidR="00703AF2"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but if the author name is a part of the text, parentheses only the year of publication after the author name for example </w:t>
      </w:r>
      <w:proofErr w:type="spellStart"/>
      <w:r w:rsidR="00703AF2" w:rsidRPr="00611D58">
        <w:rPr>
          <w:rStyle w:val="normaltextrun"/>
          <w:rFonts w:ascii="TH SarabunPSK" w:hAnsi="TH SarabunPSK" w:cs="TH SarabunPSK"/>
          <w:sz w:val="32"/>
          <w:szCs w:val="32"/>
        </w:rPr>
        <w:t>Supang</w:t>
      </w:r>
      <w:proofErr w:type="spellEnd"/>
      <w:r w:rsidR="00703AF2"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03AF2" w:rsidRPr="00611D58">
        <w:rPr>
          <w:rStyle w:val="normaltextrun"/>
          <w:rFonts w:ascii="TH SarabunPSK" w:hAnsi="TH SarabunPSK" w:cs="TH SarabunPSK"/>
          <w:sz w:val="32"/>
          <w:szCs w:val="32"/>
        </w:rPr>
        <w:t>Ch</w:t>
      </w:r>
      <w:r w:rsidR="00A25ACD" w:rsidRPr="00611D58">
        <w:rPr>
          <w:rStyle w:val="normaltextrun"/>
          <w:rFonts w:ascii="TH SarabunPSK" w:hAnsi="TH SarabunPSK" w:cs="TH SarabunPSK"/>
          <w:sz w:val="32"/>
          <w:szCs w:val="32"/>
        </w:rPr>
        <w:t>anthawanit</w:t>
      </w:r>
      <w:proofErr w:type="spellEnd"/>
      <w:r w:rsidR="00A25ACD"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(</w:t>
      </w:r>
      <w:r w:rsidR="00A25ACD" w:rsidRPr="00611D58">
        <w:rPr>
          <w:rStyle w:val="normaltextrun"/>
          <w:rFonts w:ascii="TH SarabunPSK" w:hAnsi="TH SarabunPSK" w:cs="TH SarabunPSK"/>
          <w:sz w:val="32"/>
          <w:szCs w:val="32"/>
        </w:rPr>
        <w:t>1992</w:t>
      </w:r>
      <w:r w:rsidR="00A25ACD"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)</w:t>
      </w:r>
      <w:r w:rsidR="00A25ACD" w:rsidRPr="00611D58">
        <w:rPr>
          <w:rStyle w:val="normaltextrun"/>
          <w:rFonts w:ascii="TH SarabunPSK" w:hAnsi="TH SarabunPSK" w:cs="TH SarabunPSK"/>
          <w:sz w:val="32"/>
          <w:szCs w:val="32"/>
        </w:rPr>
        <w:t>.</w:t>
      </w:r>
    </w:p>
    <w:p w14:paraId="7A0D2EDB" w14:textId="18B032B4" w:rsidR="002A03A4" w:rsidRPr="00611D58" w:rsidRDefault="00A25ACD" w:rsidP="00611D58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Reference citation, ordering the alphabet of the author’s </w:t>
      </w:r>
      <w:r w:rsidR="002A03A4" w:rsidRPr="00611D58">
        <w:rPr>
          <w:rStyle w:val="normaltextrun"/>
          <w:rFonts w:ascii="TH SarabunPSK" w:hAnsi="TH SarabunPSK" w:cs="TH SarabunPSK"/>
          <w:sz w:val="32"/>
          <w:szCs w:val="32"/>
        </w:rPr>
        <w:t>name sort as follow: book, article, thesis, internet source, and interview.</w:t>
      </w:r>
    </w:p>
    <w:p w14:paraId="56886B72" w14:textId="6E553EA6" w:rsidR="002A03A4" w:rsidRPr="00611D58" w:rsidRDefault="002A03A4" w:rsidP="00611D5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</w:rPr>
        <w:t>Reference citation format</w:t>
      </w:r>
    </w:p>
    <w:p w14:paraId="57516023" w14:textId="78AA4CC0" w:rsidR="002A03A4" w:rsidRPr="00611D58" w:rsidRDefault="002A03A4" w:rsidP="00611D5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>Author.</w:t>
      </w:r>
      <w:proofErr w:type="gramEnd"/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>Year of publication.</w:t>
      </w:r>
      <w:proofErr w:type="gramEnd"/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Name of Book/ </w:t>
      </w:r>
      <w:r w:rsidR="00F41527" w:rsidRPr="00611D58">
        <w:rPr>
          <w:rStyle w:val="normaltextrun"/>
          <w:rFonts w:ascii="TH SarabunPSK" w:hAnsi="TH SarabunPSK" w:cs="TH SarabunPSK"/>
          <w:sz w:val="32"/>
          <w:szCs w:val="32"/>
        </w:rPr>
        <w:t>Document.</w:t>
      </w:r>
      <w:proofErr w:type="gramEnd"/>
      <w:r w:rsidR="00F41527"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Place of publication: Publisher.</w:t>
      </w:r>
    </w:p>
    <w:p w14:paraId="384F6BC5" w14:textId="6F4DBB33" w:rsidR="00F41527" w:rsidRPr="00611D58" w:rsidRDefault="00F41527" w:rsidP="00611D5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>Author.</w:t>
      </w:r>
      <w:proofErr w:type="gramEnd"/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>Year of publication.</w:t>
      </w:r>
      <w:proofErr w:type="gramEnd"/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>“Title</w:t>
      </w:r>
      <w:r w:rsidR="007230A0"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in book” in Author/Editor.</w:t>
      </w:r>
      <w:proofErr w:type="gramEnd"/>
      <w:r w:rsidR="007230A0"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Place of publication: Publisher. </w:t>
      </w:r>
      <w:proofErr w:type="gramStart"/>
      <w:r w:rsidR="007230A0" w:rsidRPr="00611D58">
        <w:rPr>
          <w:rStyle w:val="normaltextrun"/>
          <w:rFonts w:ascii="TH SarabunPSK" w:hAnsi="TH SarabunPSK" w:cs="TH SarabunPSK"/>
          <w:sz w:val="32"/>
          <w:szCs w:val="32"/>
        </w:rPr>
        <w:t>Page number.</w:t>
      </w:r>
      <w:proofErr w:type="gramEnd"/>
    </w:p>
    <w:p w14:paraId="141386C5" w14:textId="724CA507" w:rsidR="007230A0" w:rsidRPr="00611D58" w:rsidRDefault="007230A0" w:rsidP="00611D5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>Author.</w:t>
      </w:r>
      <w:proofErr w:type="gramEnd"/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>Year of publication.</w:t>
      </w:r>
      <w:proofErr w:type="gramEnd"/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“Title </w:t>
      </w:r>
      <w:r w:rsidR="00B55941" w:rsidRPr="00611D58">
        <w:rPr>
          <w:rStyle w:val="normaltextrun"/>
          <w:rFonts w:ascii="TH SarabunPSK" w:hAnsi="TH SarabunPSK" w:cs="TH SarabunPSK"/>
          <w:sz w:val="32"/>
          <w:szCs w:val="32"/>
        </w:rPr>
        <w:t>in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journal” Name of </w:t>
      </w:r>
      <w:r w:rsidR="00260B36" w:rsidRPr="00611D58">
        <w:rPr>
          <w:rStyle w:val="normaltextrun"/>
          <w:rFonts w:ascii="TH SarabunPSK" w:hAnsi="TH SarabunPSK" w:cs="TH SarabunPSK"/>
          <w:sz w:val="32"/>
          <w:szCs w:val="32"/>
        </w:rPr>
        <w:t>journal Year</w:t>
      </w:r>
      <w:r w:rsidR="00B55941"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, </w:t>
      </w:r>
      <w:r w:rsidR="00260B36" w:rsidRPr="00611D58">
        <w:rPr>
          <w:rStyle w:val="normaltextrun"/>
          <w:rFonts w:ascii="TH SarabunPSK" w:hAnsi="TH SarabunPSK" w:cs="TH SarabunPSK"/>
          <w:sz w:val="32"/>
          <w:szCs w:val="32"/>
        </w:rPr>
        <w:t>Volume (Issue)</w:t>
      </w:r>
      <w:r w:rsidR="00B55941" w:rsidRPr="00611D58">
        <w:rPr>
          <w:rStyle w:val="normaltextrun"/>
          <w:rFonts w:ascii="TH SarabunPSK" w:hAnsi="TH SarabunPSK" w:cs="TH SarabunPSK"/>
          <w:sz w:val="32"/>
          <w:szCs w:val="32"/>
        </w:rPr>
        <w:t>: page range.</w:t>
      </w:r>
    </w:p>
    <w:p w14:paraId="2BF0497F" w14:textId="35C67A91" w:rsidR="00B55941" w:rsidRPr="00611D58" w:rsidRDefault="00260B36" w:rsidP="00611D5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>Author.</w:t>
      </w:r>
      <w:proofErr w:type="gramEnd"/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>Year of publication.</w:t>
      </w:r>
      <w:proofErr w:type="gramEnd"/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>“Title of thesis”.</w:t>
      </w:r>
      <w:proofErr w:type="gramEnd"/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Thesis level field of </w:t>
      </w: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>study university</w:t>
      </w:r>
      <w:proofErr w:type="gramEnd"/>
      <w:r w:rsidRPr="00611D58">
        <w:rPr>
          <w:rStyle w:val="normaltextrun"/>
          <w:rFonts w:ascii="TH SarabunPSK" w:hAnsi="TH SarabunPSK" w:cs="TH SarabunPSK"/>
          <w:sz w:val="32"/>
          <w:szCs w:val="32"/>
        </w:rPr>
        <w:t>.</w:t>
      </w:r>
    </w:p>
    <w:p w14:paraId="1A58EEAF" w14:textId="6A57C3F7" w:rsidR="00260B36" w:rsidRPr="00611D58" w:rsidRDefault="00260B36" w:rsidP="00611D5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>Author.</w:t>
      </w:r>
      <w:proofErr w:type="gramEnd"/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>Year of publication.</w:t>
      </w:r>
      <w:proofErr w:type="gramEnd"/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>“Title of thesis”.</w:t>
      </w:r>
      <w:proofErr w:type="gramEnd"/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Retrieved, From Name of URL</w:t>
      </w:r>
    </w:p>
    <w:p w14:paraId="4405BE9C" w14:textId="4382DDAC" w:rsidR="00F87294" w:rsidRPr="00611D58" w:rsidRDefault="00F87294" w:rsidP="00611D5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Name of interviewee 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>interviewee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)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Name of interviewer 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(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>interviewer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)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>, Date of interview.</w:t>
      </w:r>
      <w:proofErr w:type="gramEnd"/>
    </w:p>
    <w:p w14:paraId="0E7EE5A8" w14:textId="637B3BC2" w:rsidR="00F87294" w:rsidRPr="00611D58" w:rsidRDefault="00F87294" w:rsidP="00611D5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1F47"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Ex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amples of different reference citation</w:t>
      </w:r>
    </w:p>
    <w:p w14:paraId="2CC8FB0D" w14:textId="09B0771E" w:rsidR="00F87294" w:rsidRPr="00B84567" w:rsidRDefault="00B81F47" w:rsidP="00611D5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567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7294" w:rsidRPr="00B84567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7294" w:rsidRPr="00B84567">
        <w:rPr>
          <w:rStyle w:val="normaltextrun"/>
          <w:rFonts w:ascii="TH SarabunPSK" w:hAnsi="TH SarabunPSK" w:cs="TH SarabunPSK"/>
          <w:b/>
          <w:bCs/>
          <w:sz w:val="32"/>
          <w:szCs w:val="32"/>
          <w:u w:val="single"/>
        </w:rPr>
        <w:t xml:space="preserve">Reference in book and research </w:t>
      </w:r>
    </w:p>
    <w:p w14:paraId="355A2499" w14:textId="77777777" w:rsidR="00611D58" w:rsidRPr="00611D58" w:rsidRDefault="00611D58" w:rsidP="00611D58">
      <w:pPr>
        <w:spacing w:after="0"/>
        <w:ind w:left="1701" w:hanging="567"/>
        <w:jc w:val="both"/>
        <w:outlineLvl w:val="0"/>
        <w:rPr>
          <w:rFonts w:ascii="TH SarabunPSK" w:hAnsi="TH SarabunPSK" w:cs="TH SarabunPSK"/>
          <w:b/>
          <w:bCs/>
          <w:kern w:val="36"/>
          <w:sz w:val="32"/>
          <w:szCs w:val="32"/>
        </w:rPr>
      </w:pPr>
      <w:r w:rsidRPr="00611D58">
        <w:rPr>
          <w:rFonts w:ascii="TH SarabunPSK" w:hAnsi="TH SarabunPSK" w:cs="TH SarabunPSK"/>
          <w:kern w:val="36"/>
          <w:sz w:val="32"/>
          <w:szCs w:val="32"/>
          <w:cs/>
        </w:rPr>
        <w:t>สงัด</w:t>
      </w:r>
      <w:r w:rsidRPr="00611D58">
        <w:rPr>
          <w:rFonts w:ascii="TH SarabunPSK" w:hAnsi="TH SarabunPSK" w:cs="TH SarabunPSK"/>
          <w:kern w:val="36"/>
          <w:sz w:val="32"/>
          <w:szCs w:val="32"/>
        </w:rPr>
        <w:t xml:space="preserve">  </w:t>
      </w:r>
      <w:r w:rsidRPr="00611D58">
        <w:rPr>
          <w:rFonts w:ascii="TH SarabunPSK" w:hAnsi="TH SarabunPSK" w:cs="TH SarabunPSK"/>
          <w:kern w:val="36"/>
          <w:sz w:val="32"/>
          <w:szCs w:val="32"/>
          <w:cs/>
        </w:rPr>
        <w:t>ภูเขาทอง. (</w:t>
      </w:r>
      <w:r w:rsidRPr="00611D58">
        <w:rPr>
          <w:rFonts w:ascii="TH SarabunPSK" w:hAnsi="TH SarabunPSK" w:cs="TH SarabunPSK"/>
          <w:kern w:val="36"/>
          <w:sz w:val="32"/>
          <w:szCs w:val="32"/>
        </w:rPr>
        <w:t>2532</w:t>
      </w:r>
      <w:r w:rsidRPr="00611D58">
        <w:rPr>
          <w:rFonts w:ascii="TH SarabunPSK" w:hAnsi="TH SarabunPSK" w:cs="TH SarabunPSK"/>
          <w:kern w:val="36"/>
          <w:sz w:val="32"/>
          <w:szCs w:val="32"/>
          <w:cs/>
        </w:rPr>
        <w:t>)</w:t>
      </w:r>
      <w:r w:rsidRPr="00611D58">
        <w:rPr>
          <w:rFonts w:ascii="TH SarabunPSK" w:hAnsi="TH SarabunPSK" w:cs="TH SarabunPSK"/>
          <w:kern w:val="36"/>
          <w:sz w:val="32"/>
          <w:szCs w:val="32"/>
        </w:rPr>
        <w:t>. </w:t>
      </w:r>
      <w:r w:rsidRPr="00611D58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การดนตรีไทยและทางเข้าสู่ดนตรีไทย.</w:t>
      </w:r>
      <w:r w:rsidRPr="00611D58">
        <w:rPr>
          <w:rFonts w:ascii="TH SarabunPSK" w:hAnsi="TH SarabunPSK" w:cs="TH SarabunPSK"/>
          <w:kern w:val="36"/>
          <w:sz w:val="32"/>
          <w:szCs w:val="32"/>
        </w:rPr>
        <w:t> </w:t>
      </w:r>
      <w:r w:rsidRPr="00611D58">
        <w:rPr>
          <w:rFonts w:ascii="TH SarabunPSK" w:hAnsi="TH SarabunPSK" w:cs="TH SarabunPSK"/>
          <w:kern w:val="36"/>
          <w:sz w:val="32"/>
          <w:szCs w:val="32"/>
          <w:cs/>
        </w:rPr>
        <w:t>กรุงเทพฯ</w:t>
      </w:r>
      <w:r w:rsidRPr="00611D58">
        <w:rPr>
          <w:rFonts w:ascii="TH SarabunPSK" w:hAnsi="TH SarabunPSK" w:cs="TH SarabunPSK"/>
          <w:kern w:val="36"/>
          <w:sz w:val="32"/>
          <w:szCs w:val="32"/>
        </w:rPr>
        <w:t xml:space="preserve"> : </w:t>
      </w:r>
      <w:r w:rsidRPr="00611D58">
        <w:rPr>
          <w:rFonts w:ascii="TH SarabunPSK" w:hAnsi="TH SarabunPSK" w:cs="TH SarabunPSK"/>
          <w:kern w:val="36"/>
          <w:sz w:val="32"/>
          <w:szCs w:val="32"/>
          <w:cs/>
        </w:rPr>
        <w:t>โรงพิมพ์เรือนแก้วการพิมพ์.</w:t>
      </w:r>
    </w:p>
    <w:p w14:paraId="5E3AC4DE" w14:textId="42369CBE" w:rsidR="00611D58" w:rsidRPr="00611D58" w:rsidRDefault="00611D58" w:rsidP="00611D58">
      <w:pPr>
        <w:spacing w:after="0"/>
        <w:ind w:left="1701" w:hanging="567"/>
        <w:jc w:val="both"/>
        <w:outlineLvl w:val="0"/>
        <w:rPr>
          <w:rFonts w:ascii="TH SarabunPSK" w:hAnsi="TH SarabunPSK" w:cs="TH SarabunPSK"/>
          <w:b/>
          <w:bCs/>
          <w:kern w:val="36"/>
          <w:sz w:val="32"/>
          <w:szCs w:val="32"/>
        </w:rPr>
      </w:pPr>
      <w:proofErr w:type="spellStart"/>
      <w:r w:rsidRPr="00611D58">
        <w:rPr>
          <w:rFonts w:ascii="TH SarabunPSK" w:hAnsi="TH SarabunPSK" w:cs="TH SarabunPSK"/>
          <w:kern w:val="36"/>
          <w:sz w:val="32"/>
          <w:szCs w:val="32"/>
          <w:cs/>
        </w:rPr>
        <w:t>สุภางค์</w:t>
      </w:r>
      <w:proofErr w:type="spellEnd"/>
      <w:r w:rsidRPr="00611D58">
        <w:rPr>
          <w:rFonts w:ascii="TH SarabunPSK" w:hAnsi="TH SarabunPSK" w:cs="TH SarabunPSK"/>
          <w:kern w:val="36"/>
          <w:sz w:val="32"/>
          <w:szCs w:val="32"/>
          <w:cs/>
        </w:rPr>
        <w:t xml:space="preserve"> จันทวานิช และคณะ.</w:t>
      </w:r>
      <w:r w:rsidRPr="00611D58">
        <w:rPr>
          <w:rFonts w:ascii="TH SarabunPSK" w:hAnsi="TH SarabunPSK" w:cs="TH SarabunPSK"/>
          <w:b/>
          <w:bCs/>
          <w:kern w:val="36"/>
          <w:sz w:val="32"/>
          <w:szCs w:val="32"/>
        </w:rPr>
        <w:t> </w:t>
      </w:r>
      <w:r w:rsidRPr="00611D58">
        <w:rPr>
          <w:rFonts w:ascii="TH SarabunPSK" w:hAnsi="TH SarabunPSK" w:cs="TH SarabunPSK"/>
          <w:kern w:val="36"/>
          <w:sz w:val="32"/>
          <w:szCs w:val="32"/>
          <w:cs/>
        </w:rPr>
        <w:t>(</w:t>
      </w:r>
      <w:r w:rsidRPr="00611D58">
        <w:rPr>
          <w:rFonts w:ascii="TH SarabunPSK" w:hAnsi="TH SarabunPSK" w:cs="TH SarabunPSK"/>
          <w:kern w:val="36"/>
          <w:sz w:val="32"/>
          <w:szCs w:val="32"/>
        </w:rPr>
        <w:t>2535</w:t>
      </w:r>
      <w:r w:rsidRPr="00611D58">
        <w:rPr>
          <w:rFonts w:ascii="TH SarabunPSK" w:hAnsi="TH SarabunPSK" w:cs="TH SarabunPSK"/>
          <w:kern w:val="36"/>
          <w:sz w:val="32"/>
          <w:szCs w:val="32"/>
          <w:cs/>
        </w:rPr>
        <w:t>)</w:t>
      </w:r>
      <w:r w:rsidRPr="00611D58">
        <w:rPr>
          <w:rFonts w:ascii="TH SarabunPSK" w:hAnsi="TH SarabunPSK" w:cs="TH SarabunPSK"/>
          <w:kern w:val="36"/>
          <w:sz w:val="32"/>
          <w:szCs w:val="32"/>
        </w:rPr>
        <w:t xml:space="preserve">. </w:t>
      </w:r>
      <w:r w:rsidRPr="00611D58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การย้ายถิ่นของหญิงไทยไปเยอรมนี: สาเหตุ ชีวิตความเป็นอยู่และผลกระทบในประเทศไทยและเยอรมนี.</w:t>
      </w:r>
      <w:r w:rsidRPr="00611D58">
        <w:rPr>
          <w:rFonts w:ascii="TH SarabunPSK" w:hAnsi="TH SarabunPSK" w:cs="TH SarabunPSK"/>
          <w:kern w:val="36"/>
          <w:sz w:val="32"/>
          <w:szCs w:val="32"/>
          <w:cs/>
        </w:rPr>
        <w:t>กรุงเทพฯ</w:t>
      </w:r>
      <w:r w:rsidRPr="00611D58">
        <w:rPr>
          <w:rFonts w:ascii="TH SarabunPSK" w:hAnsi="TH SarabunPSK" w:cs="TH SarabunPSK"/>
          <w:kern w:val="36"/>
          <w:sz w:val="32"/>
          <w:szCs w:val="32"/>
        </w:rPr>
        <w:t>:</w:t>
      </w:r>
      <w:r w:rsidRPr="00611D58">
        <w:rPr>
          <w:rFonts w:ascii="TH SarabunPSK" w:hAnsi="TH SarabunPSK" w:cs="TH SarabunPSK"/>
          <w:kern w:val="36"/>
          <w:sz w:val="32"/>
          <w:szCs w:val="32"/>
          <w:cs/>
        </w:rPr>
        <w:t>คณะรัฐศาสตร์ จุฬาลงกรณ์มหาวิทยาลัย.</w:t>
      </w:r>
    </w:p>
    <w:p w14:paraId="0F9F56D6" w14:textId="77777777" w:rsidR="00611D58" w:rsidRPr="00611D58" w:rsidRDefault="00611D58" w:rsidP="00611D58">
      <w:pPr>
        <w:spacing w:after="0"/>
        <w:ind w:left="1701" w:hanging="567"/>
        <w:jc w:val="both"/>
        <w:outlineLvl w:val="0"/>
        <w:rPr>
          <w:rFonts w:ascii="TH SarabunPSK" w:hAnsi="TH SarabunPSK" w:cs="TH SarabunPSK"/>
          <w:b/>
          <w:bCs/>
          <w:kern w:val="36"/>
          <w:sz w:val="32"/>
          <w:szCs w:val="32"/>
        </w:rPr>
      </w:pPr>
      <w:proofErr w:type="spellStart"/>
      <w:r w:rsidRPr="00611D58">
        <w:rPr>
          <w:rFonts w:ascii="TH SarabunPSK" w:hAnsi="TH SarabunPSK" w:cs="TH SarabunPSK"/>
          <w:kern w:val="36"/>
          <w:sz w:val="32"/>
          <w:szCs w:val="32"/>
        </w:rPr>
        <w:t>Assen</w:t>
      </w:r>
      <w:proofErr w:type="spellEnd"/>
      <w:r w:rsidRPr="00611D58">
        <w:rPr>
          <w:rFonts w:ascii="TH SarabunPSK" w:hAnsi="TH SarabunPSK" w:cs="TH SarabunPSK"/>
          <w:kern w:val="36"/>
          <w:sz w:val="32"/>
          <w:szCs w:val="32"/>
        </w:rPr>
        <w:t xml:space="preserve">, C. </w:t>
      </w:r>
      <w:r w:rsidRPr="00611D58">
        <w:rPr>
          <w:rFonts w:ascii="TH SarabunPSK" w:hAnsi="TH SarabunPSK" w:cs="TH SarabunPSK"/>
          <w:kern w:val="36"/>
          <w:sz w:val="32"/>
          <w:szCs w:val="32"/>
          <w:cs/>
        </w:rPr>
        <w:t>(</w:t>
      </w:r>
      <w:r w:rsidRPr="00611D58">
        <w:rPr>
          <w:rFonts w:ascii="TH SarabunPSK" w:hAnsi="TH SarabunPSK" w:cs="TH SarabunPSK"/>
          <w:kern w:val="36"/>
          <w:sz w:val="32"/>
          <w:szCs w:val="32"/>
        </w:rPr>
        <w:t>1998</w:t>
      </w:r>
      <w:r w:rsidRPr="00611D58">
        <w:rPr>
          <w:rFonts w:ascii="TH SarabunPSK" w:hAnsi="TH SarabunPSK" w:cs="TH SarabunPSK"/>
          <w:kern w:val="36"/>
          <w:sz w:val="32"/>
          <w:szCs w:val="32"/>
          <w:cs/>
        </w:rPr>
        <w:t>)</w:t>
      </w:r>
      <w:r w:rsidRPr="00611D58">
        <w:rPr>
          <w:rFonts w:ascii="TH SarabunPSK" w:hAnsi="TH SarabunPSK" w:cs="TH SarabunPSK"/>
          <w:kern w:val="36"/>
          <w:sz w:val="32"/>
          <w:szCs w:val="32"/>
        </w:rPr>
        <w:t>.</w:t>
      </w:r>
      <w:r w:rsidRPr="00611D58">
        <w:rPr>
          <w:rFonts w:ascii="TH SarabunPSK" w:hAnsi="TH SarabunPSK" w:cs="TH SarabunPSK"/>
          <w:b/>
          <w:bCs/>
          <w:kern w:val="36"/>
          <w:sz w:val="32"/>
          <w:szCs w:val="32"/>
        </w:rPr>
        <w:t>Architecture of Siam: A Cultural History Interpretation</w:t>
      </w:r>
      <w:r w:rsidRPr="00611D58">
        <w:rPr>
          <w:rFonts w:ascii="TH SarabunPSK" w:hAnsi="TH SarabunPSK" w:cs="TH SarabunPSK"/>
          <w:kern w:val="36"/>
          <w:sz w:val="32"/>
          <w:szCs w:val="32"/>
        </w:rPr>
        <w:t xml:space="preserve">. Kuala </w:t>
      </w:r>
      <w:proofErr w:type="spellStart"/>
      <w:proofErr w:type="gramStart"/>
      <w:r w:rsidRPr="00611D58">
        <w:rPr>
          <w:rFonts w:ascii="TH SarabunPSK" w:hAnsi="TH SarabunPSK" w:cs="TH SarabunPSK"/>
          <w:kern w:val="36"/>
          <w:sz w:val="32"/>
          <w:szCs w:val="32"/>
        </w:rPr>
        <w:t>Lampur</w:t>
      </w:r>
      <w:proofErr w:type="spellEnd"/>
      <w:r w:rsidRPr="00611D58">
        <w:rPr>
          <w:rFonts w:ascii="TH SarabunPSK" w:hAnsi="TH SarabunPSK" w:cs="TH SarabunPSK"/>
          <w:kern w:val="36"/>
          <w:sz w:val="32"/>
          <w:szCs w:val="32"/>
        </w:rPr>
        <w:t xml:space="preserve"> :</w:t>
      </w:r>
      <w:proofErr w:type="gramEnd"/>
      <w:r w:rsidRPr="00611D58">
        <w:rPr>
          <w:rFonts w:ascii="TH SarabunPSK" w:hAnsi="TH SarabunPSK" w:cs="TH SarabunPSK"/>
          <w:kern w:val="36"/>
          <w:sz w:val="32"/>
          <w:szCs w:val="32"/>
        </w:rPr>
        <w:t xml:space="preserve"> Oxford University. </w:t>
      </w:r>
    </w:p>
    <w:p w14:paraId="02510F72" w14:textId="1F7BA6D5" w:rsidR="005367FB" w:rsidRPr="00B84567" w:rsidRDefault="005367FB" w:rsidP="00611D5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567">
        <w:rPr>
          <w:rStyle w:val="normaltextrun"/>
          <w:rFonts w:ascii="TH SarabunPSK" w:hAnsi="TH SarabunPSK" w:cs="TH SarabunPSK"/>
          <w:b/>
          <w:bCs/>
          <w:sz w:val="32"/>
          <w:szCs w:val="32"/>
          <w:u w:val="single"/>
        </w:rPr>
        <w:t>Reference</w:t>
      </w:r>
      <w:r w:rsidR="00293F1F" w:rsidRPr="00B84567">
        <w:rPr>
          <w:rStyle w:val="normaltextrun"/>
          <w:rFonts w:ascii="TH SarabunPSK" w:hAnsi="TH SarabunPSK" w:cs="TH SarabunPSK"/>
          <w:b/>
          <w:bCs/>
          <w:sz w:val="32"/>
          <w:szCs w:val="32"/>
          <w:u w:val="single"/>
        </w:rPr>
        <w:t xml:space="preserve"> article </w:t>
      </w:r>
      <w:r w:rsidRPr="00B84567">
        <w:rPr>
          <w:rStyle w:val="normaltextrun"/>
          <w:rFonts w:ascii="TH SarabunPSK" w:hAnsi="TH SarabunPSK" w:cs="TH SarabunPSK"/>
          <w:b/>
          <w:bCs/>
          <w:sz w:val="32"/>
          <w:szCs w:val="32"/>
          <w:u w:val="single"/>
        </w:rPr>
        <w:t xml:space="preserve">in </w:t>
      </w:r>
      <w:r w:rsidR="00293F1F" w:rsidRPr="00B84567">
        <w:rPr>
          <w:rStyle w:val="normaltextrun"/>
          <w:rFonts w:ascii="TH SarabunPSK" w:hAnsi="TH SarabunPSK" w:cs="TH SarabunPSK"/>
          <w:b/>
          <w:bCs/>
          <w:sz w:val="32"/>
          <w:szCs w:val="32"/>
          <w:u w:val="single"/>
        </w:rPr>
        <w:t xml:space="preserve">the </w:t>
      </w:r>
      <w:r w:rsidRPr="00B84567">
        <w:rPr>
          <w:rStyle w:val="normaltextrun"/>
          <w:rFonts w:ascii="TH SarabunPSK" w:hAnsi="TH SarabunPSK" w:cs="TH SarabunPSK"/>
          <w:b/>
          <w:bCs/>
          <w:sz w:val="32"/>
          <w:szCs w:val="32"/>
          <w:u w:val="single"/>
        </w:rPr>
        <w:t xml:space="preserve">book </w:t>
      </w:r>
    </w:p>
    <w:p w14:paraId="7916969A" w14:textId="77777777" w:rsidR="003B047E" w:rsidRPr="003B047E" w:rsidRDefault="003B047E" w:rsidP="003B047E">
      <w:pPr>
        <w:ind w:left="1701" w:hanging="567"/>
        <w:jc w:val="both"/>
        <w:outlineLvl w:val="0"/>
        <w:rPr>
          <w:rFonts w:ascii="TH SarabunPSK" w:hAnsi="TH SarabunPSK" w:cs="TH SarabunPSK"/>
          <w:b/>
          <w:bCs/>
          <w:kern w:val="36"/>
          <w:sz w:val="32"/>
          <w:szCs w:val="32"/>
        </w:rPr>
      </w:pPr>
      <w:r w:rsidRPr="003B047E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ทรงยศ</w:t>
      </w:r>
      <w:r w:rsidRPr="003B047E">
        <w:rPr>
          <w:rFonts w:ascii="TH SarabunPSK" w:hAnsi="TH SarabunPSK" w:cs="TH SarabunPSK"/>
          <w:b/>
          <w:bCs/>
          <w:kern w:val="36"/>
          <w:sz w:val="32"/>
          <w:szCs w:val="32"/>
        </w:rPr>
        <w:t xml:space="preserve">  </w:t>
      </w:r>
      <w:r w:rsidRPr="003B047E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วีระทวีมาศ.(</w:t>
      </w:r>
      <w:r w:rsidRPr="003B047E">
        <w:rPr>
          <w:rFonts w:ascii="TH SarabunPSK" w:hAnsi="TH SarabunPSK" w:cs="TH SarabunPSK"/>
          <w:b/>
          <w:bCs/>
          <w:kern w:val="36"/>
          <w:sz w:val="32"/>
          <w:szCs w:val="32"/>
        </w:rPr>
        <w:t>2553</w:t>
      </w:r>
      <w:r w:rsidRPr="003B047E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)</w:t>
      </w:r>
      <w:proofErr w:type="gramStart"/>
      <w:r w:rsidRPr="003B047E">
        <w:rPr>
          <w:rFonts w:ascii="TH SarabunPSK" w:hAnsi="TH SarabunPSK" w:cs="TH SarabunPSK"/>
          <w:b/>
          <w:bCs/>
          <w:kern w:val="36"/>
          <w:sz w:val="32"/>
          <w:szCs w:val="32"/>
        </w:rPr>
        <w:t>.</w:t>
      </w:r>
      <w:r w:rsidRPr="003B047E">
        <w:rPr>
          <w:rFonts w:ascii="TH SarabunPSK" w:hAnsi="TH SarabunPSK" w:cs="TH SarabunPSK"/>
          <w:kern w:val="36"/>
          <w:sz w:val="32"/>
          <w:szCs w:val="32"/>
        </w:rPr>
        <w:t>“</w:t>
      </w:r>
      <w:proofErr w:type="gramEnd"/>
      <w:r w:rsidRPr="003B047E">
        <w:rPr>
          <w:rFonts w:ascii="TH SarabunPSK" w:hAnsi="TH SarabunPSK" w:cs="TH SarabunPSK"/>
          <w:kern w:val="36"/>
          <w:sz w:val="32"/>
          <w:szCs w:val="32"/>
          <w:cs/>
        </w:rPr>
        <w:t>คุณค่าและคติสัญลักษณ์ของศาลา(หอแจก)วัดโพนหิน</w:t>
      </w:r>
      <w:proofErr w:type="spellStart"/>
      <w:r w:rsidRPr="003B047E">
        <w:rPr>
          <w:rFonts w:ascii="TH SarabunPSK" w:hAnsi="TH SarabunPSK" w:cs="TH SarabunPSK"/>
          <w:kern w:val="36"/>
          <w:sz w:val="32"/>
          <w:szCs w:val="32"/>
          <w:cs/>
        </w:rPr>
        <w:t>โง่น</w:t>
      </w:r>
      <w:proofErr w:type="spellEnd"/>
      <w:r w:rsidRPr="003B047E">
        <w:rPr>
          <w:rFonts w:ascii="TH SarabunPSK" w:hAnsi="TH SarabunPSK" w:cs="TH SarabunPSK"/>
          <w:kern w:val="36"/>
          <w:sz w:val="32"/>
          <w:szCs w:val="32"/>
          <w:cs/>
        </w:rPr>
        <w:t xml:space="preserve"> บ้านแสนวังน้อย เมืองสาละวัน แขวงสาละวัน </w:t>
      </w:r>
      <w:proofErr w:type="spellStart"/>
      <w:r w:rsidRPr="003B047E">
        <w:rPr>
          <w:rFonts w:ascii="TH SarabunPSK" w:hAnsi="TH SarabunPSK" w:cs="TH SarabunPSK"/>
          <w:kern w:val="36"/>
          <w:sz w:val="32"/>
          <w:szCs w:val="32"/>
          <w:cs/>
        </w:rPr>
        <w:t>สปป</w:t>
      </w:r>
      <w:proofErr w:type="spellEnd"/>
      <w:r w:rsidRPr="003B047E">
        <w:rPr>
          <w:rFonts w:ascii="TH SarabunPSK" w:hAnsi="TH SarabunPSK" w:cs="TH SarabunPSK"/>
          <w:kern w:val="36"/>
          <w:sz w:val="32"/>
          <w:szCs w:val="32"/>
          <w:cs/>
        </w:rPr>
        <w:t>.ลาว</w:t>
      </w:r>
      <w:r w:rsidRPr="003B047E">
        <w:rPr>
          <w:rFonts w:ascii="TH SarabunPSK" w:hAnsi="TH SarabunPSK" w:cs="TH SarabunPSK"/>
          <w:kern w:val="36"/>
          <w:sz w:val="32"/>
          <w:szCs w:val="32"/>
        </w:rPr>
        <w:t>” </w:t>
      </w:r>
      <w:r w:rsidRPr="003B047E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ใน นิยม</w:t>
      </w:r>
      <w:r w:rsidRPr="003B047E">
        <w:rPr>
          <w:rFonts w:ascii="TH SarabunPSK" w:hAnsi="TH SarabunPSK" w:cs="TH SarabunPSK"/>
          <w:b/>
          <w:bCs/>
          <w:kern w:val="36"/>
          <w:sz w:val="32"/>
          <w:szCs w:val="32"/>
        </w:rPr>
        <w:t xml:space="preserve">  </w:t>
      </w:r>
      <w:r w:rsidRPr="003B047E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วงศ์</w:t>
      </w:r>
      <w:proofErr w:type="spellStart"/>
      <w:r w:rsidRPr="003B047E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พงษ์</w:t>
      </w:r>
      <w:proofErr w:type="spellEnd"/>
      <w:r w:rsidRPr="003B047E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คำ/บรรณาธิการ.มรกดล้านช้าง</w:t>
      </w:r>
      <w:r w:rsidRPr="003B047E">
        <w:rPr>
          <w:rFonts w:ascii="TH SarabunPSK" w:hAnsi="TH SarabunPSK" w:cs="TH SarabunPSK"/>
          <w:b/>
          <w:bCs/>
          <w:kern w:val="36"/>
          <w:sz w:val="32"/>
          <w:szCs w:val="32"/>
        </w:rPr>
        <w:t xml:space="preserve">2. </w:t>
      </w:r>
      <w:r w:rsidRPr="003B047E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ขอนแก่น : โรงพิมพ์คลังนานาวิทยา.</w:t>
      </w:r>
      <w:r w:rsidRPr="003B047E">
        <w:rPr>
          <w:rFonts w:ascii="TH SarabunPSK" w:hAnsi="TH SarabunPSK" w:cs="TH SarabunPSK"/>
          <w:b/>
          <w:bCs/>
          <w:kern w:val="36"/>
          <w:sz w:val="32"/>
          <w:szCs w:val="32"/>
        </w:rPr>
        <w:t> </w:t>
      </w:r>
      <w:r w:rsidRPr="003B047E">
        <w:rPr>
          <w:rFonts w:ascii="TH SarabunPSK" w:hAnsi="TH SarabunPSK" w:cs="TH SarabunPSK"/>
          <w:kern w:val="36"/>
          <w:sz w:val="32"/>
          <w:szCs w:val="32"/>
          <w:cs/>
        </w:rPr>
        <w:t>หน้า</w:t>
      </w:r>
      <w:r w:rsidRPr="003B047E">
        <w:rPr>
          <w:rFonts w:ascii="TH SarabunPSK" w:hAnsi="TH SarabunPSK" w:cs="TH SarabunPSK"/>
          <w:kern w:val="36"/>
          <w:sz w:val="32"/>
          <w:szCs w:val="32"/>
        </w:rPr>
        <w:t> 41-55</w:t>
      </w:r>
      <w:r w:rsidRPr="003B047E">
        <w:rPr>
          <w:rFonts w:ascii="TH SarabunPSK" w:hAnsi="TH SarabunPSK" w:cs="TH SarabunPSK"/>
          <w:b/>
          <w:bCs/>
          <w:kern w:val="36"/>
          <w:sz w:val="32"/>
          <w:szCs w:val="32"/>
        </w:rPr>
        <w:t>.</w:t>
      </w:r>
    </w:p>
    <w:p w14:paraId="729C7E10" w14:textId="77777777" w:rsidR="003B047E" w:rsidRPr="003B047E" w:rsidRDefault="003B047E" w:rsidP="003B047E">
      <w:pPr>
        <w:ind w:left="1701" w:hanging="567"/>
        <w:jc w:val="both"/>
        <w:outlineLvl w:val="0"/>
        <w:rPr>
          <w:rFonts w:ascii="TH SarabunPSK" w:hAnsi="TH SarabunPSK" w:cs="TH SarabunPSK"/>
          <w:b/>
          <w:bCs/>
          <w:kern w:val="36"/>
          <w:sz w:val="32"/>
          <w:szCs w:val="32"/>
        </w:rPr>
      </w:pPr>
      <w:proofErr w:type="spellStart"/>
      <w:r w:rsidRPr="003B047E">
        <w:rPr>
          <w:rFonts w:ascii="TH SarabunPSK" w:hAnsi="TH SarabunPSK" w:cs="TH SarabunPSK"/>
          <w:kern w:val="36"/>
          <w:sz w:val="32"/>
          <w:szCs w:val="32"/>
        </w:rPr>
        <w:lastRenderedPageBreak/>
        <w:t>Fainstein</w:t>
      </w:r>
      <w:proofErr w:type="spellEnd"/>
      <w:r w:rsidRPr="003B047E">
        <w:rPr>
          <w:rFonts w:ascii="TH SarabunPSK" w:hAnsi="TH SarabunPSK" w:cs="TH SarabunPSK"/>
          <w:kern w:val="36"/>
          <w:sz w:val="32"/>
          <w:szCs w:val="32"/>
        </w:rPr>
        <w:t xml:space="preserve">, Susan. </w:t>
      </w:r>
      <w:r w:rsidRPr="003B047E">
        <w:rPr>
          <w:rFonts w:ascii="TH SarabunPSK" w:hAnsi="TH SarabunPSK" w:cs="TH SarabunPSK"/>
          <w:kern w:val="36"/>
          <w:sz w:val="32"/>
          <w:szCs w:val="32"/>
          <w:cs/>
        </w:rPr>
        <w:t>(</w:t>
      </w:r>
      <w:r w:rsidRPr="003B047E">
        <w:rPr>
          <w:rFonts w:ascii="TH SarabunPSK" w:hAnsi="TH SarabunPSK" w:cs="TH SarabunPSK"/>
          <w:kern w:val="36"/>
          <w:sz w:val="32"/>
          <w:szCs w:val="32"/>
        </w:rPr>
        <w:t>2002</w:t>
      </w:r>
      <w:r w:rsidRPr="003B047E">
        <w:rPr>
          <w:rFonts w:ascii="TH SarabunPSK" w:hAnsi="TH SarabunPSK" w:cs="TH SarabunPSK"/>
          <w:kern w:val="36"/>
          <w:sz w:val="32"/>
          <w:szCs w:val="32"/>
          <w:cs/>
        </w:rPr>
        <w:t>)</w:t>
      </w:r>
      <w:r w:rsidRPr="003B047E">
        <w:rPr>
          <w:rFonts w:ascii="TH SarabunPSK" w:hAnsi="TH SarabunPSK" w:cs="TH SarabunPSK"/>
          <w:kern w:val="36"/>
          <w:sz w:val="32"/>
          <w:szCs w:val="32"/>
        </w:rPr>
        <w:t xml:space="preserve">. </w:t>
      </w:r>
      <w:proofErr w:type="gramStart"/>
      <w:r w:rsidRPr="003B047E">
        <w:rPr>
          <w:rFonts w:ascii="TH SarabunPSK" w:hAnsi="TH SarabunPSK" w:cs="TH SarabunPSK"/>
          <w:kern w:val="36"/>
          <w:sz w:val="32"/>
          <w:szCs w:val="32"/>
        </w:rPr>
        <w:t>“</w:t>
      </w:r>
      <w:r w:rsidRPr="003B047E">
        <w:rPr>
          <w:rFonts w:ascii="TH SarabunPSK" w:hAnsi="TH SarabunPSK" w:cs="TH SarabunPSK"/>
          <w:b/>
          <w:bCs/>
          <w:kern w:val="36"/>
          <w:sz w:val="32"/>
          <w:szCs w:val="32"/>
        </w:rPr>
        <w:t>The Changing World Economy and Urban Restructuring</w:t>
      </w:r>
      <w:r w:rsidRPr="003B047E">
        <w:rPr>
          <w:rFonts w:ascii="TH SarabunPSK" w:hAnsi="TH SarabunPSK" w:cs="TH SarabunPSK"/>
          <w:kern w:val="36"/>
          <w:sz w:val="32"/>
          <w:szCs w:val="32"/>
        </w:rPr>
        <w:t xml:space="preserve">” in </w:t>
      </w:r>
      <w:proofErr w:type="spellStart"/>
      <w:r w:rsidRPr="003B047E">
        <w:rPr>
          <w:rFonts w:ascii="TH SarabunPSK" w:hAnsi="TH SarabunPSK" w:cs="TH SarabunPSK"/>
          <w:kern w:val="36"/>
          <w:sz w:val="32"/>
          <w:szCs w:val="32"/>
        </w:rPr>
        <w:t>Fainstein</w:t>
      </w:r>
      <w:proofErr w:type="spellEnd"/>
      <w:r w:rsidRPr="003B047E">
        <w:rPr>
          <w:rFonts w:ascii="TH SarabunPSK" w:hAnsi="TH SarabunPSK" w:cs="TH SarabunPSK"/>
          <w:kern w:val="36"/>
          <w:sz w:val="32"/>
          <w:szCs w:val="32"/>
        </w:rPr>
        <w:t>, S. and S. Campbell, eds. Reading in Urban Theory.</w:t>
      </w:r>
      <w:proofErr w:type="gramEnd"/>
      <w:r w:rsidRPr="003B047E">
        <w:rPr>
          <w:rFonts w:ascii="TH SarabunPSK" w:hAnsi="TH SarabunPSK" w:cs="TH SarabunPSK"/>
          <w:kern w:val="36"/>
          <w:sz w:val="32"/>
          <w:szCs w:val="32"/>
        </w:rPr>
        <w:t xml:space="preserve"> 2nd.ed. Cambridge: Blackwell. pp. 110-123.</w:t>
      </w:r>
    </w:p>
    <w:p w14:paraId="465ACC29" w14:textId="45927D02" w:rsidR="00293F1F" w:rsidRPr="00B84567" w:rsidRDefault="00293F1F" w:rsidP="00611D5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567">
        <w:rPr>
          <w:rStyle w:val="normaltextrun"/>
          <w:rFonts w:ascii="TH SarabunPSK" w:hAnsi="TH SarabunPSK" w:cs="TH SarabunPSK"/>
          <w:b/>
          <w:bCs/>
          <w:sz w:val="32"/>
          <w:szCs w:val="32"/>
          <w:u w:val="single"/>
        </w:rPr>
        <w:t>Reference article in journal</w:t>
      </w:r>
    </w:p>
    <w:p w14:paraId="78F2317B" w14:textId="6DC6093B" w:rsidR="00293F1F" w:rsidRPr="00611D58" w:rsidRDefault="00293F1F" w:rsidP="003B047E">
      <w:pPr>
        <w:spacing w:after="0"/>
        <w:ind w:left="1701" w:hanging="567"/>
        <w:rPr>
          <w:rStyle w:val="normaltextrun"/>
          <w:rFonts w:ascii="TH SarabunPSK" w:eastAsia="Times New Roman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  <w:cs/>
        </w:rPr>
        <w:t>จิ</w:t>
      </w:r>
      <w:proofErr w:type="spellStart"/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  <w:cs/>
        </w:rPr>
        <w:t>ระนันท์</w:t>
      </w:r>
      <w:proofErr w:type="spellEnd"/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  <w:cs/>
        </w:rPr>
        <w:t xml:space="preserve">  พิตรปรีชา. (</w:t>
      </w:r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</w:rPr>
        <w:t>2532). “</w:t>
      </w:r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  <w:cs/>
        </w:rPr>
        <w:t>อยู่เมืองลาวกับ</w:t>
      </w:r>
      <w:proofErr w:type="spellStart"/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  <w:cs/>
        </w:rPr>
        <w:t>ผุย</w:t>
      </w:r>
      <w:proofErr w:type="spellEnd"/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  <w:cs/>
        </w:rPr>
        <w:t xml:space="preserve"> ชนะนิ</w:t>
      </w:r>
      <w:proofErr w:type="spellStart"/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  <w:cs/>
        </w:rPr>
        <w:t>กอน</w:t>
      </w:r>
      <w:proofErr w:type="spellEnd"/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  <w:cs/>
        </w:rPr>
        <w:t xml:space="preserve"> นายกรัฐมนตรีสี่สมัย” </w:t>
      </w:r>
      <w:r w:rsidRPr="00611D58">
        <w:rPr>
          <w:rStyle w:val="normaltextrun"/>
          <w:rFonts w:ascii="TH SarabunPSK" w:eastAsia="Times New Roman" w:hAnsi="TH SarabunPSK" w:cs="TH SarabunPSK"/>
          <w:b/>
          <w:bCs/>
          <w:sz w:val="32"/>
          <w:szCs w:val="32"/>
          <w:cs/>
        </w:rPr>
        <w:t>ศิลปวัฒนธรรม.</w:t>
      </w:r>
      <w:r w:rsidRPr="00611D58">
        <w:rPr>
          <w:rStyle w:val="normaltextrun"/>
          <w:rFonts w:ascii="TH SarabunPSK" w:eastAsia="Times New Roman" w:hAnsi="TH SarabunPSK" w:cs="TH SarabunPSK"/>
          <w:b/>
          <w:bCs/>
          <w:sz w:val="32"/>
          <w:szCs w:val="32"/>
        </w:rPr>
        <w:t>10</w:t>
      </w:r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</w:rPr>
        <w:t>, 9 (</w:t>
      </w:r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  <w:cs/>
        </w:rPr>
        <w:t>กรกฎาคม</w:t>
      </w:r>
      <w:proofErr w:type="gramStart"/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  <w:cs/>
        </w:rPr>
        <w:t>) :</w:t>
      </w:r>
      <w:proofErr w:type="gramEnd"/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  <w:cs/>
        </w:rPr>
        <w:t xml:space="preserve">หน้า </w:t>
      </w:r>
      <w:r w:rsidRPr="00611D58">
        <w:rPr>
          <w:rStyle w:val="normaltextrun"/>
          <w:rFonts w:ascii="TH SarabunPSK" w:eastAsia="Times New Roman" w:hAnsi="TH SarabunPSK" w:cs="TH SarabunPSK"/>
          <w:sz w:val="32"/>
          <w:szCs w:val="32"/>
        </w:rPr>
        <w:t xml:space="preserve">110-123. </w:t>
      </w:r>
    </w:p>
    <w:p w14:paraId="2B45E2A9" w14:textId="1452DC7E" w:rsidR="00B81F47" w:rsidRPr="00611D58" w:rsidRDefault="00293F1F" w:rsidP="003B047E">
      <w:pPr>
        <w:pStyle w:val="paragraph"/>
        <w:spacing w:before="0" w:beforeAutospacing="0" w:after="0" w:afterAutospacing="0"/>
        <w:ind w:left="720" w:hanging="11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     </w:t>
      </w: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>Author.</w:t>
      </w:r>
      <w:proofErr w:type="gramEnd"/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>(Year of Publication).</w:t>
      </w:r>
      <w:proofErr w:type="gramEnd"/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“Title of article” Title of Periodical, Volume, </w:t>
      </w:r>
      <w:proofErr w:type="gramStart"/>
      <w:r w:rsidRPr="00611D58">
        <w:rPr>
          <w:rStyle w:val="normaltextrun"/>
          <w:rFonts w:ascii="TH SarabunPSK" w:hAnsi="TH SarabunPSK" w:cs="TH SarabunPSK"/>
          <w:sz w:val="32"/>
          <w:szCs w:val="32"/>
        </w:rPr>
        <w:t>Issue</w:t>
      </w:r>
      <w:proofErr w:type="gramEnd"/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</w:p>
    <w:p w14:paraId="47227C38" w14:textId="42346F0A" w:rsidR="00293F1F" w:rsidRPr="00611D58" w:rsidRDefault="00611D58" w:rsidP="003B047E">
      <w:pPr>
        <w:pStyle w:val="paragraph"/>
        <w:spacing w:before="0" w:beforeAutospacing="0" w:after="0" w:afterAutospacing="0"/>
        <w:ind w:left="1701" w:hanging="981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r w:rsidR="003B047E">
        <w:rPr>
          <w:rStyle w:val="normaltextrun"/>
          <w:rFonts w:ascii="TH SarabunPSK" w:hAnsi="TH SarabunPSK" w:cs="TH SarabunPSK"/>
          <w:sz w:val="32"/>
          <w:szCs w:val="32"/>
        </w:rPr>
        <w:tab/>
      </w:r>
      <w:proofErr w:type="gramStart"/>
      <w:r w:rsidR="00293F1F"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(Month of </w:t>
      </w:r>
      <w:r w:rsidR="00B81F47"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    </w:t>
      </w:r>
      <w:r w:rsidR="00293F1F" w:rsidRPr="00611D58">
        <w:rPr>
          <w:rStyle w:val="normaltextrun"/>
          <w:rFonts w:ascii="TH SarabunPSK" w:hAnsi="TH SarabunPSK" w:cs="TH SarabunPSK"/>
          <w:sz w:val="32"/>
          <w:szCs w:val="32"/>
        </w:rPr>
        <w:t>Publication), page range.</w:t>
      </w:r>
      <w:proofErr w:type="gramEnd"/>
    </w:p>
    <w:p w14:paraId="58BCEF89" w14:textId="2AD994C3" w:rsidR="00293F1F" w:rsidRPr="00B84567" w:rsidRDefault="00293F1F" w:rsidP="00611D5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567">
        <w:rPr>
          <w:rStyle w:val="normaltextrun"/>
          <w:rFonts w:ascii="TH SarabunPSK" w:hAnsi="TH SarabunPSK" w:cs="TH SarabunPSK"/>
          <w:b/>
          <w:bCs/>
          <w:sz w:val="32"/>
          <w:szCs w:val="32"/>
          <w:u w:val="single"/>
        </w:rPr>
        <w:t>Reference from thesis</w:t>
      </w:r>
    </w:p>
    <w:p w14:paraId="782CD507" w14:textId="730D588F" w:rsidR="00293F1F" w:rsidRDefault="00293F1F" w:rsidP="00DA50FE">
      <w:pPr>
        <w:pStyle w:val="paragraph"/>
        <w:spacing w:before="0" w:beforeAutospacing="0" w:after="0" w:afterAutospacing="0"/>
        <w:ind w:left="1701" w:hanging="567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proofErr w:type="spellStart"/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ฉัต</w:t>
      </w:r>
      <w:proofErr w:type="spellEnd"/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รา</w:t>
      </w:r>
      <w:proofErr w:type="spellStart"/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 พิรุณรัตน์. (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>2535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). 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พัฒนาการของบางกอกฝั่งตะวันตก พ.ศ.</w:t>
      </w:r>
      <w:r w:rsidRPr="00611D58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2459-2520</w:t>
      </w:r>
      <w:r w:rsidRPr="00611D58">
        <w:rPr>
          <w:rStyle w:val="normaltextrun"/>
          <w:rFonts w:ascii="TH SarabunPSK" w:hAnsi="TH SarabunPSK" w:cs="TH SarabunPSK"/>
          <w:sz w:val="32"/>
          <w:szCs w:val="32"/>
        </w:rPr>
        <w:t xml:space="preserve">. </w:t>
      </w:r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วิทยานิพนธ์</w:t>
      </w:r>
      <w:proofErr w:type="spellStart"/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อักษรศา</w:t>
      </w:r>
      <w:proofErr w:type="spellEnd"/>
      <w:r w:rsidRPr="00611D58">
        <w:rPr>
          <w:rStyle w:val="normaltextrun"/>
          <w:rFonts w:ascii="TH SarabunPSK" w:hAnsi="TH SarabunPSK" w:cs="TH SarabunPSK"/>
          <w:sz w:val="32"/>
          <w:szCs w:val="32"/>
          <w:cs/>
        </w:rPr>
        <w:t>สตรมหาบัณฑิต  สาขาประวัติศาสตร์ จุฬาลงกรณ์มหาวิทยาลัย.</w:t>
      </w:r>
    </w:p>
    <w:p w14:paraId="026A3D52" w14:textId="76D7383B" w:rsidR="00B81F47" w:rsidRPr="00B84567" w:rsidRDefault="00B81F47" w:rsidP="00611D5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567">
        <w:rPr>
          <w:rStyle w:val="normaltextrun"/>
          <w:rFonts w:ascii="TH SarabunPSK" w:hAnsi="TH SarabunPSK" w:cs="TH SarabunPSK"/>
          <w:b/>
          <w:bCs/>
          <w:sz w:val="32"/>
          <w:szCs w:val="32"/>
          <w:u w:val="single"/>
        </w:rPr>
        <w:t>Reference article from internet source</w:t>
      </w:r>
    </w:p>
    <w:p w14:paraId="53B64F18" w14:textId="64A2A084" w:rsidR="003B047E" w:rsidRPr="003B047E" w:rsidRDefault="003B047E" w:rsidP="00DA50FE">
      <w:pPr>
        <w:ind w:left="1134"/>
        <w:outlineLvl w:val="0"/>
        <w:rPr>
          <w:rFonts w:ascii="TH SarabunPSK" w:hAnsi="TH SarabunPSK" w:cs="TH SarabunPSK"/>
          <w:b/>
          <w:bCs/>
          <w:kern w:val="36"/>
          <w:sz w:val="32"/>
          <w:szCs w:val="32"/>
        </w:rPr>
      </w:pPr>
      <w:r w:rsidRPr="003B047E">
        <w:rPr>
          <w:rFonts w:ascii="TH SarabunPSK" w:hAnsi="TH SarabunPSK" w:cs="TH SarabunPSK"/>
          <w:kern w:val="36"/>
          <w:sz w:val="32"/>
          <w:szCs w:val="32"/>
          <w:cs/>
        </w:rPr>
        <w:t>วิจารณ์ พานิช</w:t>
      </w:r>
      <w:r w:rsidRPr="003B047E">
        <w:rPr>
          <w:rFonts w:ascii="TH SarabunPSK" w:hAnsi="TH SarabunPSK" w:cs="TH SarabunPSK"/>
          <w:kern w:val="36"/>
          <w:sz w:val="32"/>
          <w:szCs w:val="32"/>
        </w:rPr>
        <w:t>. 2555.</w:t>
      </w:r>
      <w:r w:rsidRPr="003B047E">
        <w:rPr>
          <w:rFonts w:ascii="TH SarabunPSK" w:hAnsi="TH SarabunPSK" w:cs="TH SarabunPSK"/>
          <w:b/>
          <w:bCs/>
          <w:kern w:val="36"/>
          <w:sz w:val="32"/>
          <w:szCs w:val="32"/>
        </w:rPr>
        <w:t> </w:t>
      </w:r>
      <w:r w:rsidRPr="003B047E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>เส้นทางอาชีพนักวิจัยไม่เป็นเส้นตรง.</w:t>
      </w:r>
      <w:r w:rsidRPr="003B047E">
        <w:rPr>
          <w:rFonts w:ascii="TH SarabunPSK" w:hAnsi="TH SarabunPSK" w:cs="TH SarabunPSK"/>
          <w:b/>
          <w:bCs/>
          <w:kern w:val="36"/>
          <w:sz w:val="32"/>
          <w:szCs w:val="32"/>
        </w:rPr>
        <w:t> </w:t>
      </w:r>
      <w:r w:rsidRPr="003B047E">
        <w:rPr>
          <w:rFonts w:ascii="TH SarabunPSK" w:hAnsi="TH SarabunPSK" w:cs="TH SarabunPSK"/>
          <w:kern w:val="36"/>
          <w:sz w:val="32"/>
          <w:szCs w:val="32"/>
          <w:cs/>
        </w:rPr>
        <w:t>สืบค้น</w:t>
      </w:r>
      <w:r w:rsidRPr="003B047E">
        <w:rPr>
          <w:rFonts w:ascii="TH SarabunPSK" w:hAnsi="TH SarabunPSK" w:cs="TH SarabunPSK"/>
          <w:kern w:val="36"/>
          <w:sz w:val="32"/>
          <w:szCs w:val="32"/>
        </w:rPr>
        <w:t xml:space="preserve"> 10 </w:t>
      </w:r>
      <w:r w:rsidRPr="003B047E">
        <w:rPr>
          <w:rFonts w:ascii="TH SarabunPSK" w:hAnsi="TH SarabunPSK" w:cs="TH SarabunPSK"/>
          <w:kern w:val="36"/>
          <w:sz w:val="32"/>
          <w:szCs w:val="32"/>
          <w:cs/>
        </w:rPr>
        <w:t xml:space="preserve">ตุลาคม </w:t>
      </w:r>
      <w:r w:rsidRPr="003B047E">
        <w:rPr>
          <w:rFonts w:ascii="TH SarabunPSK" w:hAnsi="TH SarabunPSK" w:cs="TH SarabunPSK"/>
          <w:kern w:val="36"/>
          <w:sz w:val="32"/>
          <w:szCs w:val="32"/>
        </w:rPr>
        <w:t xml:space="preserve">2555, </w:t>
      </w:r>
      <w:r w:rsidRPr="003B047E">
        <w:rPr>
          <w:rFonts w:ascii="TH SarabunPSK" w:hAnsi="TH SarabunPSK" w:cs="TH SarabunPSK"/>
          <w:kern w:val="36"/>
          <w:sz w:val="32"/>
          <w:szCs w:val="32"/>
          <w:cs/>
        </w:rPr>
        <w:t>จาก</w:t>
      </w:r>
      <w:r w:rsidRPr="003B047E">
        <w:rPr>
          <w:rFonts w:ascii="TH SarabunPSK" w:hAnsi="TH SarabunPSK" w:cs="TH SarabunPSK"/>
          <w:kern w:val="36"/>
          <w:sz w:val="32"/>
          <w:szCs w:val="32"/>
        </w:rPr>
        <w:br/>
        <w:t>        </w:t>
      </w:r>
      <w:hyperlink r:id="rId6" w:history="1">
        <w:r w:rsidRPr="003B047E">
          <w:rPr>
            <w:rFonts w:ascii="TH SarabunPSK" w:hAnsi="TH SarabunPSK" w:cs="TH SarabunPSK"/>
            <w:b/>
            <w:bCs/>
            <w:kern w:val="36"/>
            <w:sz w:val="32"/>
            <w:szCs w:val="32"/>
            <w:u w:val="single"/>
          </w:rPr>
          <w:t>http://www.gotoknow.org/blogs/posts/</w:t>
        </w:r>
      </w:hyperlink>
      <w:r w:rsidRPr="003B047E">
        <w:rPr>
          <w:rFonts w:ascii="TH SarabunPSK" w:hAnsi="TH SarabunPSK" w:cs="TH SarabunPSK"/>
          <w:kern w:val="36"/>
          <w:sz w:val="32"/>
          <w:szCs w:val="32"/>
        </w:rPr>
        <w:t>504168</w:t>
      </w:r>
      <w:r w:rsidRPr="003B047E">
        <w:rPr>
          <w:rFonts w:ascii="TH SarabunPSK" w:hAnsi="TH SarabunPSK" w:cs="TH SarabunPSK"/>
          <w:kern w:val="36"/>
          <w:sz w:val="32"/>
          <w:szCs w:val="32"/>
        </w:rPr>
        <w:br/>
        <w:t>Wikipedia. 2007. </w:t>
      </w:r>
      <w:r w:rsidRPr="003B047E">
        <w:rPr>
          <w:rFonts w:ascii="TH SarabunPSK" w:hAnsi="TH SarabunPSK" w:cs="TH SarabunPSK"/>
          <w:b/>
          <w:bCs/>
          <w:kern w:val="36"/>
          <w:sz w:val="32"/>
          <w:szCs w:val="32"/>
        </w:rPr>
        <w:t>Social control</w:t>
      </w:r>
      <w:r w:rsidRPr="003B047E">
        <w:rPr>
          <w:rFonts w:ascii="TH SarabunPSK" w:hAnsi="TH SarabunPSK" w:cs="TH SarabunPSK"/>
          <w:kern w:val="36"/>
          <w:sz w:val="32"/>
          <w:szCs w:val="32"/>
        </w:rPr>
        <w:t>. Retrieved March 19, 2007, from</w:t>
      </w:r>
      <w:r w:rsidRPr="003B047E">
        <w:rPr>
          <w:rFonts w:ascii="TH SarabunPSK" w:hAnsi="TH SarabunPSK" w:cs="TH SarabunPSK"/>
          <w:kern w:val="36"/>
          <w:sz w:val="32"/>
          <w:szCs w:val="32"/>
        </w:rPr>
        <w:br/>
        <w:t>        </w:t>
      </w:r>
      <w:hyperlink r:id="rId7" w:history="1">
        <w:r w:rsidRPr="003B047E">
          <w:rPr>
            <w:rFonts w:ascii="TH SarabunPSK" w:hAnsi="TH SarabunPSK" w:cs="TH SarabunPSK"/>
            <w:b/>
            <w:bCs/>
            <w:kern w:val="36"/>
            <w:sz w:val="32"/>
            <w:szCs w:val="32"/>
            <w:u w:val="single"/>
          </w:rPr>
          <w:t>http://en.wikipedia.org/wiki/Social_control</w:t>
        </w:r>
      </w:hyperlink>
      <w:r w:rsidRPr="003B047E">
        <w:rPr>
          <w:rFonts w:ascii="TH SarabunPSK" w:hAnsi="TH SarabunPSK" w:cs="TH SarabunPSK"/>
          <w:kern w:val="36"/>
          <w:sz w:val="32"/>
          <w:szCs w:val="32"/>
        </w:rPr>
        <w:t> </w:t>
      </w:r>
    </w:p>
    <w:p w14:paraId="304C84F4" w14:textId="77777777" w:rsidR="00B81F47" w:rsidRPr="00B84567" w:rsidRDefault="00B81F47" w:rsidP="00611D5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567">
        <w:rPr>
          <w:rStyle w:val="normaltextrun"/>
          <w:rFonts w:ascii="TH SarabunPSK" w:hAnsi="TH SarabunPSK" w:cs="TH SarabunPSK"/>
          <w:b/>
          <w:bCs/>
          <w:sz w:val="32"/>
          <w:szCs w:val="32"/>
          <w:u w:val="single"/>
        </w:rPr>
        <w:t>Reference from interview</w:t>
      </w:r>
    </w:p>
    <w:p w14:paraId="15F01AFC" w14:textId="77777777" w:rsidR="003B047E" w:rsidRPr="003B047E" w:rsidRDefault="003B047E" w:rsidP="00DA50FE">
      <w:pPr>
        <w:spacing w:after="0"/>
        <w:ind w:left="1854" w:hanging="720"/>
        <w:jc w:val="both"/>
        <w:outlineLvl w:val="0"/>
        <w:rPr>
          <w:rFonts w:ascii="TH SarabunPSK" w:hAnsi="TH SarabunPSK" w:cs="TH SarabunPSK"/>
          <w:b/>
          <w:bCs/>
          <w:kern w:val="36"/>
          <w:sz w:val="32"/>
          <w:szCs w:val="32"/>
        </w:rPr>
      </w:pPr>
      <w:r w:rsidRPr="003B047E">
        <w:rPr>
          <w:rFonts w:ascii="TH SarabunPSK" w:hAnsi="TH SarabunPSK" w:cs="TH SarabunPSK"/>
          <w:kern w:val="36"/>
          <w:sz w:val="32"/>
          <w:szCs w:val="32"/>
          <w:cs/>
        </w:rPr>
        <w:t>ทวี</w:t>
      </w:r>
      <w:r w:rsidRPr="003B047E">
        <w:rPr>
          <w:rFonts w:ascii="TH SarabunPSK" w:hAnsi="TH SarabunPSK" w:cs="TH SarabunPSK"/>
          <w:kern w:val="36"/>
          <w:sz w:val="32"/>
          <w:szCs w:val="32"/>
        </w:rPr>
        <w:t xml:space="preserve">  </w:t>
      </w:r>
      <w:r w:rsidRPr="003B047E">
        <w:rPr>
          <w:rFonts w:ascii="TH SarabunPSK" w:hAnsi="TH SarabunPSK" w:cs="TH SarabunPSK"/>
          <w:kern w:val="36"/>
          <w:sz w:val="32"/>
          <w:szCs w:val="32"/>
          <w:cs/>
        </w:rPr>
        <w:t xml:space="preserve">รัชนีกร (ผู้ให้สัมภาษณ์) </w:t>
      </w:r>
      <w:proofErr w:type="spellStart"/>
      <w:r w:rsidRPr="003B047E">
        <w:rPr>
          <w:rFonts w:ascii="TH SarabunPSK" w:hAnsi="TH SarabunPSK" w:cs="TH SarabunPSK"/>
          <w:kern w:val="36"/>
          <w:sz w:val="32"/>
          <w:szCs w:val="32"/>
          <w:cs/>
        </w:rPr>
        <w:t>กิตติ์ธนัตถ์</w:t>
      </w:r>
      <w:proofErr w:type="spellEnd"/>
      <w:r w:rsidRPr="003B047E">
        <w:rPr>
          <w:rFonts w:ascii="TH SarabunPSK" w:hAnsi="TH SarabunPSK" w:cs="TH SarabunPSK"/>
          <w:kern w:val="36"/>
          <w:sz w:val="32"/>
          <w:szCs w:val="32"/>
        </w:rPr>
        <w:t xml:space="preserve">  </w:t>
      </w:r>
      <w:proofErr w:type="spellStart"/>
      <w:r w:rsidRPr="003B047E">
        <w:rPr>
          <w:rFonts w:ascii="TH SarabunPSK" w:hAnsi="TH SarabunPSK" w:cs="TH SarabunPSK"/>
          <w:kern w:val="36"/>
          <w:sz w:val="32"/>
          <w:szCs w:val="32"/>
          <w:cs/>
        </w:rPr>
        <w:t>ญาณพิสิษฐ์</w:t>
      </w:r>
      <w:proofErr w:type="spellEnd"/>
      <w:r w:rsidRPr="003B047E">
        <w:rPr>
          <w:rFonts w:ascii="TH SarabunPSK" w:hAnsi="TH SarabunPSK" w:cs="TH SarabunPSK"/>
          <w:kern w:val="36"/>
          <w:sz w:val="32"/>
          <w:szCs w:val="32"/>
          <w:cs/>
        </w:rPr>
        <w:t xml:space="preserve"> (ผู้สัมภาษณ์)</w:t>
      </w:r>
      <w:r w:rsidRPr="003B047E">
        <w:rPr>
          <w:rFonts w:ascii="TH SarabunPSK" w:hAnsi="TH SarabunPSK" w:cs="TH SarabunPSK"/>
          <w:kern w:val="36"/>
          <w:sz w:val="32"/>
          <w:szCs w:val="32"/>
        </w:rPr>
        <w:t xml:space="preserve">, 14 </w:t>
      </w:r>
      <w:r w:rsidRPr="003B047E">
        <w:rPr>
          <w:rFonts w:ascii="TH SarabunPSK" w:hAnsi="TH SarabunPSK" w:cs="TH SarabunPSK"/>
          <w:kern w:val="36"/>
          <w:sz w:val="32"/>
          <w:szCs w:val="32"/>
          <w:cs/>
        </w:rPr>
        <w:t>ธันวาคม</w:t>
      </w:r>
      <w:r w:rsidRPr="003B047E">
        <w:rPr>
          <w:rFonts w:ascii="TH SarabunPSK" w:hAnsi="TH SarabunPSK" w:cs="TH SarabunPSK"/>
          <w:kern w:val="36"/>
          <w:sz w:val="32"/>
          <w:szCs w:val="32"/>
        </w:rPr>
        <w:t> 2555.</w:t>
      </w:r>
    </w:p>
    <w:p w14:paraId="3747DFF5" w14:textId="77777777" w:rsidR="003B047E" w:rsidRPr="003B047E" w:rsidRDefault="003B047E" w:rsidP="00DA50FE">
      <w:pPr>
        <w:spacing w:after="0"/>
        <w:ind w:left="1440" w:firstLine="261"/>
        <w:rPr>
          <w:rFonts w:ascii="TH SarabunPSK" w:hAnsi="TH SarabunPSK" w:cs="TH SarabunPSK"/>
          <w:sz w:val="32"/>
          <w:szCs w:val="32"/>
        </w:rPr>
      </w:pPr>
      <w:r w:rsidRPr="003B047E">
        <w:rPr>
          <w:rFonts w:ascii="TH SarabunPSK" w:hAnsi="TH SarabunPSK" w:cs="TH SarabunPSK"/>
          <w:sz w:val="32"/>
          <w:szCs w:val="32"/>
        </w:rPr>
        <w:t>Category: </w:t>
      </w:r>
      <w:hyperlink r:id="rId8" w:history="1">
        <w:r w:rsidRPr="003B047E">
          <w:rPr>
            <w:rFonts w:ascii="TH SarabunPSK" w:hAnsi="TH SarabunPSK" w:cs="TH SarabunPSK"/>
            <w:sz w:val="32"/>
            <w:szCs w:val="32"/>
            <w:u w:val="single"/>
            <w:cs/>
          </w:rPr>
          <w:t>หลักเกณฑ์ในการนำเสนอบทความ</w:t>
        </w:r>
      </w:hyperlink>
    </w:p>
    <w:p w14:paraId="7E2255A7" w14:textId="77777777" w:rsidR="005367FB" w:rsidRPr="00611D58" w:rsidRDefault="005367FB" w:rsidP="00611D5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p w14:paraId="71025D14" w14:textId="77777777" w:rsidR="00260B36" w:rsidRPr="00611D58" w:rsidRDefault="00260B36" w:rsidP="00611D5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14:paraId="7DF8AB65" w14:textId="77777777" w:rsidR="007230A0" w:rsidRPr="00611D58" w:rsidRDefault="007230A0" w:rsidP="00611D5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p w14:paraId="0A0EA178" w14:textId="77777777" w:rsidR="002A03A4" w:rsidRPr="00611D58" w:rsidRDefault="002A03A4" w:rsidP="00611D5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p w14:paraId="028B4EC6" w14:textId="77777777" w:rsidR="00861D6F" w:rsidRPr="00611D58" w:rsidRDefault="00861D6F" w:rsidP="00611D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H SarabunPSK" w:hAnsi="TH SarabunPSK" w:cs="TH SarabunPSK"/>
          <w:sz w:val="32"/>
          <w:szCs w:val="32"/>
          <w:cs/>
        </w:rPr>
      </w:pPr>
    </w:p>
    <w:p w14:paraId="0216E76A" w14:textId="77777777" w:rsidR="00861D6F" w:rsidRPr="00611D58" w:rsidRDefault="00861D6F" w:rsidP="00611D58">
      <w:pPr>
        <w:pStyle w:val="paragraph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sz w:val="32"/>
          <w:szCs w:val="32"/>
          <w:cs/>
        </w:rPr>
      </w:pPr>
    </w:p>
    <w:p w14:paraId="5DB2649B" w14:textId="77777777" w:rsidR="00861D6F" w:rsidRPr="00611D58" w:rsidRDefault="00861D6F" w:rsidP="00611D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sectPr w:rsidR="00861D6F" w:rsidRPr="00611D58" w:rsidSect="005367FB">
      <w:pgSz w:w="11906" w:h="16838"/>
      <w:pgMar w:top="1440" w:right="83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98C"/>
    <w:multiLevelType w:val="hybridMultilevel"/>
    <w:tmpl w:val="2B328628"/>
    <w:lvl w:ilvl="0" w:tplc="4D5630B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23B48E1"/>
    <w:multiLevelType w:val="multilevel"/>
    <w:tmpl w:val="0480E49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3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080"/>
      </w:pPr>
      <w:rPr>
        <w:rFonts w:hint="default"/>
      </w:rPr>
    </w:lvl>
  </w:abstractNum>
  <w:abstractNum w:abstractNumId="2">
    <w:nsid w:val="78A75FE7"/>
    <w:multiLevelType w:val="hybridMultilevel"/>
    <w:tmpl w:val="D2B62744"/>
    <w:lvl w:ilvl="0" w:tplc="38F45B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6F"/>
    <w:rsid w:val="000D6E1C"/>
    <w:rsid w:val="00260B36"/>
    <w:rsid w:val="00293F1F"/>
    <w:rsid w:val="002A03A4"/>
    <w:rsid w:val="003B047E"/>
    <w:rsid w:val="005367FB"/>
    <w:rsid w:val="005E5631"/>
    <w:rsid w:val="006059DA"/>
    <w:rsid w:val="00611D58"/>
    <w:rsid w:val="00703AF2"/>
    <w:rsid w:val="007230A0"/>
    <w:rsid w:val="0077615D"/>
    <w:rsid w:val="007E6D9C"/>
    <w:rsid w:val="00861D6F"/>
    <w:rsid w:val="00A2308E"/>
    <w:rsid w:val="00A25ACD"/>
    <w:rsid w:val="00A51064"/>
    <w:rsid w:val="00B55941"/>
    <w:rsid w:val="00B81F47"/>
    <w:rsid w:val="00B84567"/>
    <w:rsid w:val="00CA42F2"/>
    <w:rsid w:val="00D83835"/>
    <w:rsid w:val="00DA50FE"/>
    <w:rsid w:val="00E62790"/>
    <w:rsid w:val="00F41527"/>
    <w:rsid w:val="00F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4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6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61D6F"/>
  </w:style>
  <w:style w:type="character" w:customStyle="1" w:styleId="eop">
    <w:name w:val="eop"/>
    <w:basedOn w:val="a0"/>
    <w:rsid w:val="00861D6F"/>
  </w:style>
  <w:style w:type="character" w:styleId="a3">
    <w:name w:val="Hyperlink"/>
    <w:basedOn w:val="a0"/>
    <w:uiPriority w:val="99"/>
    <w:unhideWhenUsed/>
    <w:rsid w:val="00611D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6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61D6F"/>
  </w:style>
  <w:style w:type="character" w:customStyle="1" w:styleId="eop">
    <w:name w:val="eop"/>
    <w:basedOn w:val="a0"/>
    <w:rsid w:val="00861D6F"/>
  </w:style>
  <w:style w:type="character" w:styleId="a3">
    <w:name w:val="Hyperlink"/>
    <w:basedOn w:val="a0"/>
    <w:uiPriority w:val="99"/>
    <w:unhideWhenUsed/>
    <w:rsid w:val="00611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.kku.ac.th/journal/index.php/21-2014-11-18-06-20-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Social_cont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toknow.org/blogs/pos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Padcharida Nasomchai</dc:creator>
  <cp:lastModifiedBy>HP</cp:lastModifiedBy>
  <cp:revision>4</cp:revision>
  <dcterms:created xsi:type="dcterms:W3CDTF">2021-06-10T09:31:00Z</dcterms:created>
  <dcterms:modified xsi:type="dcterms:W3CDTF">2021-06-10T09:33:00Z</dcterms:modified>
</cp:coreProperties>
</file>